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克州人民医院202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年度医疗废弃物委托处置项目（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二次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）</w:t>
      </w:r>
    </w:p>
    <w:p>
      <w:pPr>
        <w:pStyle w:val="5"/>
        <w:keepNext w:val="0"/>
        <w:keepLines w:val="0"/>
        <w:widowControl/>
        <w:spacing w:line="24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单一来源采购项目公示</w:t>
      </w:r>
    </w:p>
    <w:p>
      <w:pPr>
        <w:pStyle w:val="9"/>
        <w:numPr>
          <w:ilvl w:val="0"/>
          <w:numId w:val="1"/>
        </w:numPr>
        <w:spacing w:before="255" w:beforeAutospacing="0" w:after="255" w:afterAutospacing="0" w:line="360" w:lineRule="auto"/>
        <w:rPr>
          <w:rFonts w:hint="eastAsia" w:cs="宋体"/>
          <w:sz w:val="22"/>
          <w:szCs w:val="22"/>
        </w:rPr>
      </w:pPr>
      <w:r>
        <w:rPr>
          <w:rStyle w:val="13"/>
          <w:rFonts w:hint="eastAsia" w:cs="宋体"/>
          <w:sz w:val="22"/>
          <w:szCs w:val="22"/>
        </w:rPr>
        <w:t>项目信息</w:t>
      </w:r>
      <w:r>
        <w:rPr>
          <w:rFonts w:hint="eastAsia" w:cs="宋体"/>
          <w:sz w:val="22"/>
          <w:szCs w:val="22"/>
        </w:rPr>
        <w:t> </w:t>
      </w:r>
    </w:p>
    <w:p>
      <w:pPr>
        <w:pStyle w:val="9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采购人：克孜勒苏柯尔克孜自治州人民医院</w:t>
      </w:r>
    </w:p>
    <w:p>
      <w:pPr>
        <w:pStyle w:val="9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  <w:lang w:eastAsia="zh-CN"/>
        </w:rPr>
      </w:pPr>
      <w:r>
        <w:rPr>
          <w:rFonts w:hint="eastAsia" w:cs="宋体"/>
          <w:sz w:val="22"/>
          <w:szCs w:val="22"/>
        </w:rPr>
        <w:t>项目名称：</w:t>
      </w:r>
      <w:r>
        <w:rPr>
          <w:rFonts w:hint="eastAsia" w:cs="宋体"/>
          <w:sz w:val="22"/>
          <w:szCs w:val="22"/>
          <w:lang w:eastAsia="zh-CN"/>
        </w:rPr>
        <w:t>克州人民医院202</w:t>
      </w:r>
      <w:r>
        <w:rPr>
          <w:rFonts w:hint="eastAsia" w:cs="宋体"/>
          <w:sz w:val="22"/>
          <w:szCs w:val="22"/>
          <w:lang w:val="en-US" w:eastAsia="zh-CN"/>
        </w:rPr>
        <w:t>4</w:t>
      </w:r>
      <w:r>
        <w:rPr>
          <w:rFonts w:hint="eastAsia" w:cs="宋体"/>
          <w:sz w:val="22"/>
          <w:szCs w:val="22"/>
          <w:lang w:eastAsia="zh-CN"/>
        </w:rPr>
        <w:t>年度医疗废弃物委托处置项目（</w:t>
      </w:r>
      <w:r>
        <w:rPr>
          <w:rFonts w:hint="eastAsia" w:cs="宋体"/>
          <w:sz w:val="22"/>
          <w:szCs w:val="22"/>
          <w:lang w:val="en-US" w:eastAsia="zh-CN"/>
        </w:rPr>
        <w:t>二次</w:t>
      </w:r>
      <w:r>
        <w:rPr>
          <w:rFonts w:hint="eastAsia" w:cs="宋体"/>
          <w:sz w:val="22"/>
          <w:szCs w:val="22"/>
          <w:lang w:eastAsia="zh-CN"/>
        </w:rPr>
        <w:t>）</w:t>
      </w:r>
    </w:p>
    <w:p>
      <w:pPr>
        <w:pStyle w:val="10"/>
        <w:ind w:left="0" w:leftChars="0" w:firstLine="440" w:firstLineChars="200"/>
        <w:rPr>
          <w:rFonts w:hint="default"/>
          <w:lang w:val="en-US" w:eastAsia="zh-CN"/>
        </w:rPr>
      </w:pPr>
      <w:r>
        <w:rPr>
          <w:rFonts w:hint="eastAsia" w:cs="宋体"/>
          <w:sz w:val="22"/>
          <w:szCs w:val="22"/>
          <w:lang w:val="en-US" w:eastAsia="zh-CN"/>
        </w:rPr>
        <w:t>项目编号：</w:t>
      </w:r>
      <w:r>
        <w:rPr>
          <w:rFonts w:hint="eastAsia" w:cs="宋体"/>
          <w:sz w:val="22"/>
          <w:szCs w:val="22"/>
          <w:lang w:eastAsia="zh-CN"/>
        </w:rPr>
        <w:t>KZZB-202</w:t>
      </w:r>
      <w:r>
        <w:rPr>
          <w:rFonts w:hint="eastAsia" w:cs="宋体"/>
          <w:sz w:val="22"/>
          <w:szCs w:val="22"/>
          <w:lang w:val="en-US" w:eastAsia="zh-CN"/>
        </w:rPr>
        <w:t>4086-1</w:t>
      </w:r>
    </w:p>
    <w:p>
      <w:pPr>
        <w:pStyle w:val="9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拟采购的货物或服务的说明：</w:t>
      </w:r>
    </w:p>
    <w:p>
      <w:pPr>
        <w:pStyle w:val="9"/>
        <w:spacing w:before="75" w:beforeAutospacing="0" w:after="75" w:afterAutospacing="0" w:line="360" w:lineRule="auto"/>
        <w:ind w:firstLine="660" w:firstLineChars="30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标的名称：</w:t>
      </w:r>
      <w:r>
        <w:rPr>
          <w:rFonts w:hint="eastAsia" w:cs="宋体"/>
          <w:sz w:val="22"/>
          <w:szCs w:val="22"/>
          <w:lang w:eastAsia="zh-CN"/>
        </w:rPr>
        <w:t>克州人民医院202</w:t>
      </w:r>
      <w:r>
        <w:rPr>
          <w:rFonts w:hint="eastAsia" w:cs="宋体"/>
          <w:sz w:val="22"/>
          <w:szCs w:val="22"/>
          <w:lang w:val="en-US" w:eastAsia="zh-CN"/>
        </w:rPr>
        <w:t>4</w:t>
      </w:r>
      <w:r>
        <w:rPr>
          <w:rFonts w:hint="eastAsia" w:cs="宋体"/>
          <w:sz w:val="22"/>
          <w:szCs w:val="22"/>
          <w:lang w:eastAsia="zh-CN"/>
        </w:rPr>
        <w:t>年度医疗废弃物委托处置项目（</w:t>
      </w:r>
      <w:r>
        <w:rPr>
          <w:rFonts w:hint="eastAsia" w:cs="宋体"/>
          <w:sz w:val="22"/>
          <w:szCs w:val="22"/>
          <w:lang w:val="en-US" w:eastAsia="zh-CN"/>
        </w:rPr>
        <w:t>二次</w:t>
      </w:r>
      <w:r>
        <w:rPr>
          <w:rFonts w:hint="eastAsia" w:cs="宋体"/>
          <w:sz w:val="22"/>
          <w:szCs w:val="22"/>
          <w:lang w:eastAsia="zh-CN"/>
        </w:rPr>
        <w:t>）</w:t>
      </w:r>
      <w:r>
        <w:rPr>
          <w:rFonts w:hint="eastAsia" w:cs="宋体"/>
          <w:sz w:val="22"/>
          <w:szCs w:val="22"/>
        </w:rPr>
        <w:br w:type="textWrapping"/>
      </w:r>
      <w:r>
        <w:rPr>
          <w:rFonts w:hint="eastAsia" w:cs="宋体"/>
          <w:sz w:val="22"/>
          <w:szCs w:val="22"/>
        </w:rPr>
        <w:t>    数量：</w:t>
      </w:r>
      <w:r>
        <w:rPr>
          <w:rFonts w:hint="eastAsia" w:cs="宋体"/>
          <w:sz w:val="22"/>
          <w:szCs w:val="22"/>
          <w:lang w:val="en-US" w:eastAsia="zh-CN"/>
        </w:rPr>
        <w:t>1</w:t>
      </w:r>
      <w:r>
        <w:rPr>
          <w:rFonts w:hint="eastAsia" w:cs="宋体"/>
          <w:sz w:val="22"/>
          <w:szCs w:val="22"/>
        </w:rPr>
        <w:br w:type="textWrapping"/>
      </w:r>
      <w:r>
        <w:rPr>
          <w:rFonts w:hint="eastAsia" w:cs="宋体"/>
          <w:sz w:val="22"/>
          <w:szCs w:val="22"/>
        </w:rPr>
        <w:t>    预算金额(元)：1000000</w:t>
      </w:r>
      <w:r>
        <w:rPr>
          <w:rFonts w:hint="eastAsia" w:cs="宋体"/>
          <w:sz w:val="22"/>
          <w:szCs w:val="22"/>
        </w:rPr>
        <w:br w:type="textWrapping"/>
      </w:r>
      <w:r>
        <w:rPr>
          <w:rFonts w:hint="eastAsia" w:cs="宋体"/>
          <w:sz w:val="22"/>
          <w:szCs w:val="22"/>
        </w:rPr>
        <w:t>    单位：</w:t>
      </w:r>
      <w:r>
        <w:rPr>
          <w:rFonts w:hint="eastAsia" w:cs="宋体"/>
          <w:sz w:val="22"/>
          <w:szCs w:val="22"/>
          <w:lang w:val="en-US" w:eastAsia="zh-CN"/>
        </w:rPr>
        <w:t>项</w:t>
      </w:r>
      <w:r>
        <w:rPr>
          <w:rFonts w:hint="eastAsia" w:cs="宋体"/>
          <w:sz w:val="22"/>
          <w:szCs w:val="22"/>
        </w:rPr>
        <w:br w:type="textWrapping"/>
      </w:r>
      <w:r>
        <w:rPr>
          <w:rFonts w:hint="eastAsia" w:cs="宋体"/>
          <w:sz w:val="22"/>
          <w:szCs w:val="22"/>
        </w:rPr>
        <w:t>    货物或服务的说明：202</w:t>
      </w:r>
      <w:r>
        <w:rPr>
          <w:rFonts w:hint="eastAsia" w:cs="宋体"/>
          <w:sz w:val="22"/>
          <w:szCs w:val="22"/>
          <w:lang w:val="en-US" w:eastAsia="zh-CN"/>
        </w:rPr>
        <w:t>4</w:t>
      </w:r>
      <w:r>
        <w:rPr>
          <w:rFonts w:hint="eastAsia" w:cs="宋体"/>
          <w:sz w:val="22"/>
          <w:szCs w:val="22"/>
        </w:rPr>
        <w:t>年度医院废物处置服务采购</w:t>
      </w:r>
      <w:r>
        <w:rPr>
          <w:rFonts w:hint="eastAsia" w:cs="宋体"/>
          <w:sz w:val="22"/>
          <w:szCs w:val="2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本项目单价招标，控制价为：2元/床/日（具体以采购参数为准）</w:t>
      </w:r>
    </w:p>
    <w:p>
      <w:pPr>
        <w:pStyle w:val="9"/>
        <w:spacing w:before="75" w:beforeAutospacing="0" w:after="75" w:afterAutospacing="0" w:line="360" w:lineRule="auto"/>
        <w:ind w:firstLine="660" w:firstLineChars="30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拟采购的货物或服务的预算总金额（元）：1000000</w:t>
      </w:r>
    </w:p>
    <w:p>
      <w:pPr>
        <w:pStyle w:val="9"/>
        <w:spacing w:before="75" w:beforeAutospacing="0" w:after="75" w:afterAutospacing="0" w:line="480" w:lineRule="auto"/>
        <w:ind w:firstLine="660" w:firstLineChars="30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采用单一来源采购方式的原因及说明：根据国家《医疗废物管理条例》第十九条规定，根据就近集中处置的原则，及时将医疗废物交由医疗废物集中处置单位处置。阿图什市利康医疗废弃物处理有限公司是克州唯一医疗废物收集、运输、储存、处置的单位，建议使用单一来源采购。    </w:t>
      </w:r>
    </w:p>
    <w:p>
      <w:pPr>
        <w:pStyle w:val="9"/>
        <w:numPr>
          <w:ilvl w:val="0"/>
          <w:numId w:val="1"/>
        </w:numPr>
        <w:spacing w:before="75" w:beforeAutospacing="0" w:after="75" w:afterAutospacing="0" w:line="360" w:lineRule="auto"/>
        <w:rPr>
          <w:rFonts w:hint="eastAsia" w:cs="宋体"/>
          <w:sz w:val="21"/>
          <w:szCs w:val="21"/>
        </w:rPr>
      </w:pPr>
      <w:r>
        <w:rPr>
          <w:rStyle w:val="13"/>
          <w:rFonts w:hint="eastAsia" w:cs="宋体"/>
        </w:rPr>
        <w:t>拟定供应商信息</w:t>
      </w:r>
      <w:r>
        <w:rPr>
          <w:rFonts w:hint="eastAsia" w:cs="宋体"/>
          <w:sz w:val="21"/>
          <w:szCs w:val="21"/>
        </w:rPr>
        <w:t> </w:t>
      </w:r>
    </w:p>
    <w:p>
      <w:pPr>
        <w:pStyle w:val="9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名称：阿图什市利康医疗废弃物处理有限公司</w:t>
      </w:r>
    </w:p>
    <w:p>
      <w:pPr>
        <w:pStyle w:val="9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地址：新疆克州阿图什市苗圃皮革园区 </w:t>
      </w:r>
    </w:p>
    <w:p>
      <w:pPr>
        <w:pStyle w:val="9"/>
        <w:spacing w:before="75" w:beforeAutospacing="0" w:after="75" w:afterAutospacing="0" w:line="360" w:lineRule="auto"/>
        <w:rPr>
          <w:rFonts w:cs="宋体"/>
          <w:sz w:val="22"/>
          <w:szCs w:val="22"/>
        </w:rPr>
      </w:pPr>
      <w:r>
        <w:rPr>
          <w:rStyle w:val="13"/>
          <w:rFonts w:hint="eastAsia" w:cs="宋体"/>
          <w:sz w:val="22"/>
          <w:szCs w:val="22"/>
        </w:rPr>
        <w:t>三、公示期限</w:t>
      </w:r>
    </w:p>
    <w:p>
      <w:pPr>
        <w:pStyle w:val="10"/>
        <w:spacing w:line="360" w:lineRule="auto"/>
        <w:ind w:left="0" w:firstLine="440" w:firstLineChars="200"/>
        <w:rPr>
          <w:rFonts w:hint="eastAsia"/>
          <w:sz w:val="22"/>
          <w:szCs w:val="21"/>
        </w:rPr>
      </w:pPr>
      <w:r>
        <w:rPr>
          <w:rFonts w:hint="eastAsia"/>
          <w:sz w:val="22"/>
          <w:szCs w:val="21"/>
        </w:rPr>
        <w:t> 202</w:t>
      </w:r>
      <w:r>
        <w:rPr>
          <w:rFonts w:hint="eastAsia"/>
          <w:sz w:val="22"/>
          <w:szCs w:val="21"/>
          <w:lang w:val="en-US" w:eastAsia="zh-CN"/>
        </w:rPr>
        <w:t>4</w:t>
      </w:r>
      <w:r>
        <w:rPr>
          <w:rFonts w:hint="eastAsia"/>
          <w:sz w:val="22"/>
          <w:szCs w:val="21"/>
        </w:rPr>
        <w:t>年</w:t>
      </w:r>
      <w:r>
        <w:rPr>
          <w:rFonts w:hint="eastAsia"/>
          <w:sz w:val="22"/>
          <w:szCs w:val="21"/>
          <w:lang w:val="en-US" w:eastAsia="zh-CN"/>
        </w:rPr>
        <w:t xml:space="preserve"> 6</w:t>
      </w:r>
      <w:r>
        <w:rPr>
          <w:rFonts w:hint="eastAsia"/>
          <w:sz w:val="22"/>
          <w:szCs w:val="21"/>
        </w:rPr>
        <w:t>月</w:t>
      </w:r>
      <w:r>
        <w:rPr>
          <w:rFonts w:hint="eastAsia"/>
          <w:sz w:val="22"/>
          <w:szCs w:val="21"/>
          <w:lang w:val="en-US" w:eastAsia="zh-CN"/>
        </w:rPr>
        <w:t>28</w:t>
      </w:r>
      <w:r>
        <w:rPr>
          <w:rFonts w:hint="eastAsia"/>
          <w:sz w:val="22"/>
          <w:szCs w:val="21"/>
        </w:rPr>
        <w:t>日至202</w:t>
      </w:r>
      <w:r>
        <w:rPr>
          <w:rFonts w:hint="eastAsia"/>
          <w:sz w:val="22"/>
          <w:szCs w:val="21"/>
          <w:lang w:val="en-US" w:eastAsia="zh-CN"/>
        </w:rPr>
        <w:t>4</w:t>
      </w:r>
      <w:r>
        <w:rPr>
          <w:rFonts w:hint="eastAsia"/>
          <w:sz w:val="22"/>
          <w:szCs w:val="21"/>
        </w:rPr>
        <w:t>年</w:t>
      </w:r>
      <w:r>
        <w:rPr>
          <w:rFonts w:hint="eastAsia"/>
          <w:sz w:val="22"/>
          <w:szCs w:val="21"/>
          <w:lang w:val="en-US" w:eastAsia="zh-CN"/>
        </w:rPr>
        <w:t>7</w:t>
      </w:r>
      <w:r>
        <w:rPr>
          <w:rFonts w:hint="eastAsia"/>
          <w:sz w:val="22"/>
          <w:szCs w:val="21"/>
        </w:rPr>
        <w:t>月</w:t>
      </w:r>
      <w:r>
        <w:rPr>
          <w:rFonts w:hint="eastAsia"/>
          <w:sz w:val="22"/>
          <w:szCs w:val="21"/>
          <w:lang w:val="en-US" w:eastAsia="zh-CN"/>
        </w:rPr>
        <w:t>4</w:t>
      </w:r>
      <w:r>
        <w:rPr>
          <w:rFonts w:hint="eastAsia"/>
          <w:sz w:val="22"/>
          <w:szCs w:val="21"/>
        </w:rPr>
        <w:t>日 </w:t>
      </w:r>
      <w:bookmarkStart w:id="0" w:name="_GoBack"/>
      <w:bookmarkEnd w:id="0"/>
    </w:p>
    <w:p>
      <w:pPr>
        <w:pStyle w:val="9"/>
        <w:spacing w:before="75" w:beforeAutospacing="0" w:after="75" w:afterAutospacing="0" w:line="360" w:lineRule="auto"/>
        <w:rPr>
          <w:rStyle w:val="13"/>
          <w:rFonts w:hint="eastAsia" w:cs="宋体"/>
          <w:sz w:val="22"/>
          <w:szCs w:val="22"/>
        </w:rPr>
      </w:pPr>
      <w:r>
        <w:rPr>
          <w:rStyle w:val="13"/>
          <w:rFonts w:hint="eastAsia" w:cs="宋体"/>
          <w:sz w:val="22"/>
          <w:szCs w:val="22"/>
        </w:rPr>
        <w:t>四、其他补充事宜</w:t>
      </w:r>
    </w:p>
    <w:p>
      <w:pPr>
        <w:pStyle w:val="9"/>
        <w:wordWrap w:val="0"/>
        <w:spacing w:before="75" w:beforeAutospacing="0" w:after="75" w:afterAutospacing="0" w:line="360" w:lineRule="auto"/>
        <w:ind w:firstLine="440" w:firstLineChars="200"/>
        <w:rPr>
          <w:rFonts w:hint="eastAsia" w:ascii="Times New Roman" w:hAnsi="Times New Roman" w:eastAsia="宋体" w:cs="Times New Roman"/>
          <w:kern w:val="0"/>
          <w:sz w:val="22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2"/>
          <w:szCs w:val="21"/>
          <w:lang w:val="en-US" w:eastAsia="zh-CN" w:bidi="ar-SA"/>
        </w:rPr>
        <w:t>无</w:t>
      </w:r>
    </w:p>
    <w:p>
      <w:pPr>
        <w:pStyle w:val="9"/>
        <w:wordWrap w:val="0"/>
        <w:spacing w:before="75" w:beforeAutospacing="0" w:after="75" w:afterAutospacing="0" w:line="360" w:lineRule="auto"/>
        <w:rPr>
          <w:rStyle w:val="13"/>
          <w:rFonts w:hint="eastAsia" w:cs="宋体"/>
          <w:sz w:val="22"/>
          <w:szCs w:val="22"/>
        </w:rPr>
      </w:pPr>
      <w:r>
        <w:rPr>
          <w:rStyle w:val="13"/>
          <w:rFonts w:hint="eastAsia" w:cs="宋体"/>
          <w:sz w:val="22"/>
          <w:szCs w:val="22"/>
        </w:rPr>
        <w:t>五、</w:t>
      </w:r>
      <w:r>
        <w:rPr>
          <w:rFonts w:hint="eastAsia" w:cs="宋体"/>
          <w:sz w:val="22"/>
          <w:szCs w:val="22"/>
        </w:rPr>
        <w:t xml:space="preserve"> </w:t>
      </w:r>
      <w:r>
        <w:rPr>
          <w:rStyle w:val="13"/>
          <w:rFonts w:hint="eastAsia" w:cs="宋体"/>
          <w:sz w:val="22"/>
          <w:szCs w:val="22"/>
        </w:rPr>
        <w:t>联系方式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1、采购人信息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联系人：阿先生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联系电话：13199753700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地址：阿图什市帕米尔路西5院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2.财政部门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联 系 人：刘先生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联系电话：0908-4230287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联系地址：阿图什市天山路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3、采购代理机构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 xml:space="preserve">联系人：刘女士 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联系电话：18609081081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联系地址：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阿图什市光明街道友谊北路 14 号 5 幢商铺 107 号</w:t>
      </w:r>
    </w:p>
    <w:p>
      <w:pPr>
        <w:pStyle w:val="9"/>
        <w:spacing w:before="255" w:beforeAutospacing="0" w:after="255" w:afterAutospacing="0" w:line="360" w:lineRule="auto"/>
        <w:jc w:val="both"/>
        <w:rPr>
          <w:rStyle w:val="13"/>
          <w:rFonts w:hint="eastAsia" w:cs="宋体"/>
          <w:sz w:val="21"/>
          <w:szCs w:val="21"/>
        </w:rPr>
      </w:pPr>
      <w:r>
        <w:rPr>
          <w:rStyle w:val="13"/>
          <w:rFonts w:hint="eastAsia" w:cs="宋体"/>
          <w:sz w:val="21"/>
          <w:szCs w:val="21"/>
        </w:rPr>
        <w:t>六、附件</w:t>
      </w:r>
    </w:p>
    <w:p>
      <w:pPr>
        <w:pStyle w:val="9"/>
        <w:wordWrap w:val="0"/>
        <w:spacing w:before="75" w:beforeAutospacing="0" w:after="75" w:afterAutospacing="0" w:line="360" w:lineRule="auto"/>
        <w:ind w:firstLine="420"/>
        <w:rPr>
          <w:rFonts w:hint="eastAsia" w:cs="宋体"/>
          <w:sz w:val="22"/>
          <w:szCs w:val="22"/>
        </w:rPr>
      </w:pPr>
      <w:r>
        <w:rPr>
          <w:rFonts w:hint="eastAsia" w:cs="宋体"/>
          <w:sz w:val="22"/>
          <w:szCs w:val="22"/>
        </w:rPr>
        <w:t>专业人员论证意见</w:t>
      </w:r>
    </w:p>
    <w:p>
      <w:pPr>
        <w:spacing w:line="360" w:lineRule="auto"/>
        <w:rPr>
          <w:rFonts w:hint="eastAsia" w:ascii="宋体" w:hAnsi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7D3A1B"/>
    <w:multiLevelType w:val="singleLevel"/>
    <w:tmpl w:val="517D3A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ZmVlNGU2ZjQ0N2FmOGViZjNlZTJjNTMxNDUxYmYifQ=="/>
  </w:docVars>
  <w:rsids>
    <w:rsidRoot w:val="1BEC7325"/>
    <w:rsid w:val="0D025A9D"/>
    <w:rsid w:val="0EBE6BB4"/>
    <w:rsid w:val="19E47DB2"/>
    <w:rsid w:val="1BEC7325"/>
    <w:rsid w:val="28C229BA"/>
    <w:rsid w:val="2D745A9F"/>
    <w:rsid w:val="32DF1FDC"/>
    <w:rsid w:val="333E670D"/>
    <w:rsid w:val="35E3464A"/>
    <w:rsid w:val="39005D51"/>
    <w:rsid w:val="48496F13"/>
    <w:rsid w:val="4ABD28A9"/>
    <w:rsid w:val="4ADC36F6"/>
    <w:rsid w:val="4DE66FB2"/>
    <w:rsid w:val="5C7659A5"/>
    <w:rsid w:val="5FCB6008"/>
    <w:rsid w:val="78F2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6"/>
    <w:next w:val="1"/>
    <w:qFormat/>
    <w:uiPriority w:val="0"/>
    <w:pPr>
      <w:keepNext/>
      <w:keepLines/>
      <w:spacing w:before="340" w:after="330" w:line="578" w:lineRule="auto"/>
      <w:outlineLvl w:val="0"/>
    </w:pPr>
    <w:rPr>
      <w:b w:val="0"/>
      <w:bCs w:val="0"/>
      <w:kern w:val="44"/>
      <w:sz w:val="44"/>
      <w:szCs w:val="4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楷体_GB2312" w:hAnsi="Arial" w:eastAsia="楷体_GB2312"/>
      <w:sz w:val="28"/>
      <w:szCs w:val="20"/>
    </w:rPr>
  </w:style>
  <w:style w:type="paragraph" w:styleId="4">
    <w:name w:val="Date"/>
    <w:basedOn w:val="1"/>
    <w:next w:val="1"/>
    <w:qFormat/>
    <w:uiPriority w:val="0"/>
    <w:pPr>
      <w:ind w:left="100"/>
    </w:pPr>
    <w:rPr>
      <w:sz w:val="24"/>
      <w:szCs w:val="20"/>
    </w:rPr>
  </w:style>
  <w:style w:type="paragraph" w:styleId="6">
    <w:name w:val="Title"/>
    <w:basedOn w:val="1"/>
    <w:next w:val="1"/>
    <w:qFormat/>
    <w:uiPriority w:val="0"/>
    <w:pPr>
      <w:spacing w:before="240" w:after="60"/>
      <w:ind w:left="425" w:hanging="425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next w:val="10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0">
    <w:name w:val="toc 4"/>
    <w:next w:val="1"/>
    <w:qFormat/>
    <w:uiPriority w:val="0"/>
    <w:pPr>
      <w:wordWrap w:val="0"/>
      <w:ind w:left="12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styleId="13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630</Characters>
  <Lines>0</Lines>
  <Paragraphs>0</Paragraphs>
  <TotalTime>0</TotalTime>
  <ScaleCrop>false</ScaleCrop>
  <LinksUpToDate>false</LinksUpToDate>
  <CharactersWithSpaces>666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2023-07-21T12:19:00Z</dcterms:created>
  <dc:creator>i</dc:creator>
  <cp:lastModifiedBy>丫丫</cp:lastModifiedBy>
  <cp:lastPrinted>2024-05-07T12:18:00Z</cp:lastPrinted>
  <dcterms:modified xsi:type="dcterms:W3CDTF">2024-06-28T09:22:14Z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F11B763895B041E5B1949CACAF9AEC65_11</vt:lpwstr>
  </property>
</Properties>
</file>