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0"/>
        <w:jc w:val="center"/>
        <w:rPr>
          <w:rFonts w:eastAsia="黑体"/>
          <w:b/>
          <w:sz w:val="52"/>
          <w:szCs w:val="52"/>
        </w:rPr>
      </w:pPr>
      <w:r>
        <w:rPr>
          <w:rFonts w:eastAsia="思源宋体 CN Light"/>
        </w:rPr>
        <mc:AlternateContent>
          <mc:Choice Requires="wpc">
            <w:drawing>
              <wp:inline distT="0" distB="0" distL="0" distR="0">
                <wp:extent cx="5278120" cy="3252470"/>
                <wp:effectExtent l="0" t="0" r="55880" b="0"/>
                <wp:docPr id="1352" name="画布 1352"/>
                <wp:cNvGraphicFramePr/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12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9525" y="2860675"/>
                            <a:ext cx="5316855" cy="261620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spacing w:before="120" w:after="120"/>
                                <w:ind w:firstLine="420"/>
                                <w:rPr>
                                  <w:rFonts w:eastAsia="思源宋体 CN Light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401955" y="1609725"/>
                            <a:ext cx="4455795" cy="1111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思源宋体 CN Light" w:hAnsi="思源宋体 CN Light" w:eastAsia="思源宋体 CN Light" w:cs="思源宋体 CN Light"/>
                                  <w:b/>
                                  <w:bCs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hint="eastAsia" w:ascii="思源宋体 CN Light" w:hAnsi="思源宋体 CN Light" w:eastAsia="思源宋体 CN Light" w:cs="思源宋体 CN Light"/>
                                  <w:b/>
                                  <w:bCs/>
                                  <w:sz w:val="28"/>
                                  <w:szCs w:val="28"/>
                                </w:rPr>
                                <w:t>国泰新点软件股份有限公司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Times New Roman" w:hAnsi="Times New Roman" w:eastAsia="思源宋体 CN Light" w:cs="Times New Roman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思源宋体 CN Light" w:cs="Times New Roman"/>
                                  <w:szCs w:val="21"/>
                                </w:rPr>
                                <w:t>地址：张家港市杨舍镇江帆路8号（</w:t>
                              </w:r>
                              <w:r>
                                <w:rPr>
                                  <w:rFonts w:hint="eastAsia" w:ascii="Times New Roman" w:hAnsi="Times New Roman" w:eastAsia="思源宋体 CN Light" w:cs="Times New Roman"/>
                                  <w:b/>
                                  <w:bCs/>
                                  <w:color w:val="0000FF"/>
                                  <w:szCs w:val="21"/>
                                </w:rPr>
                                <w:t>http://www.epoint.com.cn</w:t>
                              </w:r>
                              <w:r>
                                <w:rPr>
                                  <w:rFonts w:hint="eastAsia" w:ascii="Times New Roman" w:hAnsi="Times New Roman" w:eastAsia="思源宋体 CN Light" w:cs="Times New Roman"/>
                                  <w:szCs w:val="21"/>
                                </w:rPr>
                                <w:t>）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Times New Roman" w:hAnsi="Times New Roman" w:eastAsia="思源宋体 CN Light" w:cs="Times New Roman"/>
                                  <w:szCs w:val="21"/>
                                </w:rPr>
                              </w:pPr>
                              <w:r>
                                <w:rPr>
                                  <w:rFonts w:hint="eastAsia" w:ascii="Times New Roman" w:hAnsi="Times New Roman" w:eastAsia="思源宋体 CN Light" w:cs="Times New Roman"/>
                                  <w:szCs w:val="21"/>
                                </w:rPr>
                                <w:t>电话：0512-58188000传真：0512-58132373</w:t>
                              </w:r>
                            </w:p>
                            <w:p>
                              <w:pPr>
                                <w:pStyle w:val="2"/>
                                <w:rPr>
                                  <w:rFonts w:hint="eastAsia" w:eastAsia="思源宋体 CN Light"/>
                                </w:rPr>
                              </w:pPr>
                            </w:p>
                            <w:p>
                              <w:pPr>
                                <w:pStyle w:val="2"/>
                                <w:rPr>
                                  <w:rFonts w:hint="eastAsia" w:eastAsia="思源宋体 CN Light"/>
                                </w:rPr>
                              </w:pPr>
                            </w:p>
                            <w:p>
                              <w:pPr>
                                <w:pStyle w:val="2"/>
                                <w:rPr>
                                  <w:rFonts w:eastAsia="思源宋体 CN Light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" name="Picture 16" descr="公司LOGO2018版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983615" y="341630"/>
                            <a:ext cx="3347720" cy="765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id="_x0000_s1026" o:spid="_x0000_s1026" o:spt="203" style="height:256.1pt;width:415.6pt;" coordsize="5278120,3252470" editas="canvas" o:gfxdata="UEsDBAoAAAAAAIdO4kAAAAAAAAAAAAAAAAAEAAAAZHJzL1BLAwQUAAAACACHTuJAMJ4IINcAAAAF&#10;AQAADwAAAGRycy9kb3ducmV2LnhtbE2PQWvCQBCF74X+h2UKvRTdJKVFYjYeBFFKQRpbz2N2moRm&#10;Z2N2Tey/7+rFXgYe7/HeN9nibFoxUO8aywriaQSCuLS64UrB5241mYFwHllja5kU/JKDRX5/l2Gq&#10;7cgfNBS+EqGEXYoKau+7VEpX1mTQTW1HHLxv2xv0QfaV1D2Oody0MomiV2mw4bBQY0fLmsqf4mQU&#10;jOV22O/e13L7tN9YPm6Oy+LrTanHhziag/B09rcwXPADOuSB6WBPrJ1oFYRH/PUGb/YcJyAOCl7i&#10;JAGZZ/I/ff4HUEsDBBQAAAAIAIdO4kAyf7zWDgQAAOYKAAAOAAAAZHJzL2Uyb0RvYy54bWy9Vltu&#10;GzcU/S/QPRDzL89D85AGlgJHdowAbm00yQIoDueBzgxZktLILfpVBEi/+tNldAEBuh4j28glOTOS&#10;5SA20qQyJPN5ee+55x7y9NmuqdGWClmxduH4J56DaEtYVrXFwnnz+sVk5iCpcJvhmrV04dxS6Txb&#10;fv/dacdTGrCS1RkVCIy0Mu34wimV4qnrSlLSBssTxmkLkzkTDVbQFYWbCdyB9aZ2A8+L3Y6JjAtG&#10;qJQwem4nnd6ieIpBlucVoeeMbBraKmtV0BorCEmWFZfO0nib55So6zyXVKF64UCkyvzCIdBe6193&#10;eYrTQmBeVqR3AT/FhaOYGly1cOho6hwrjDaiemCqqYhgkuXqhLDGtYEYRCAK3zvC5lKwDTexFGlX&#10;8BF0SNQR6l9slvy4vRGoyoAJ0yhwUIsbyPmHv/+9e/8HMkOAUMeLFBZeCv6K34h+oLA9HfQuF43+&#10;D+GgncH2dsSW7hQiMBgFycwPAHYCc9MgCsKkR5+UkKIH+0h58chOdzjY1f6N7nQceCn3YMn/Btar&#10;EnNqciA1BgNYI1SvdYDP2Q6Fmkv6cFilYUJqB8OAq+GF5FeM/CxRy1Ylbgt6JgTrSoozcM/XOyGI&#10;cau1I7WRdfcDyyAjeKOYMXSE9TwKIgcBpMEs9uIksoQeQZ/68SyCBRr0IPZjSIA+a0AOp1xIdUlZ&#10;g3Rj4QgoGHMM3l5JZZcOS3SGJaur7EVV16YjivWqFmiLobhWnv7rrd9bVrd6ccv0NmtRj5h4dYg2&#10;WLVb72BSg7Bm2S1ELpgtVpAqaJRM/OqgDgp14chfNlhQB9UvW0Bv7oehrmzTCaNEc0wczqwPZ3BL&#10;wNTCUQ6yzZWyarDhoipKOMnmq2VngHheGQz2XvV+A7+sr9+eaNOhJkeimRwfsOX/IVro+XPNJCCS&#10;H3vzBGgH+cLpQLUwjKJk3lPNh08QDWwYKDsQ6YlcGxmD029MoZE+I3WgYWkDja9IGV6RFL69kEPr&#10;gTY9fn3CLrUB+i9PtbV2e1MRXUS6c6BP4UAbmNbLkR87KKOSANvv3v5z99f7q+vLa7hzZh/+fKcz&#10;Oey31kAYKnKkWJKDOOj6+IyI3bfi6u49D9d1xQf50O2ve+sjkdJmTTPQsZcZ+EngHaNAPKG0Wytr&#10;wFbQtYG35oL+LZided48eD5ZRd5qEnrJxeRsHiaTxLtIQi+c+St/9bsWRT9MN5ICKrg+59XwWvDD&#10;B0n85G3cvxjsPW/eC1Y4hyoB14wyDy6CSGuEtK9SkJ8Ae1NvUgmqSKmHcxDUfhwWjxMG9T3QOgdW&#10;Z/eq31/U89k09m1NT0M/nhpX9iU9nYaJkVN9eyRx5Nvr5ctvj8creu+siQK6RnHN88eg0z/V9Pvq&#10;sG9W7Z+ny49QSwMECgAAAAAAh07iQAAAAAAAAAAAAAAAAAoAAABkcnMvbWVkaWEvUEsDBBQAAAAI&#10;AIdO4kBINXEmyEwAAAFRAAAUAAAAZHJzL21lZGlhL2ltYWdlMS5wbmdt/AVYlO3zPg6LSEiKdCso&#10;Id0g3UizoEh3l4CAtHRLSEo3i4RII42AdC2NoCK1oEgssdT/Wnyez/f5vcd7HHjILvd9XzNzzcx1&#10;zjmzG6WproiPQ4Vz48YN/CdKcpAbN9CZwO9N2Jg3bqCZ1X1B/QHNHaIoc6NqlGYLvLhlI60mfeNG&#10;TTzuuRkGeH37hZKe+40b96dR/9BuZdVl37ihmfpETlrnlfGvbKysB4r+u4oM2LdJCN7GhsrzKn9i&#10;i/1QEzdiZhGS82TXLFt67+Wnqae1vpE/XzPaWITE9aAHoeFaxPx57YU1+XX05dPqB3+C6LHfZt9I&#10;VE269dzyya37TY31xy5qLiPVDi0O5T3Dlx25Y8fujdpXgU89PMZeHqt6eWBNqhCIkCL5SPRuC3n+&#10;9v6iFDij0ZIlz0oRuP77JCHxkl16oVOYjcHofn0VSZ1fg/yPvoSqZFfIK0xYeqVqu9pEl92achTM&#10;O+wHTRYnYdabZzeSILyW1HotSH5b+YrqyCnIVrEbCQWNkmdGImsZuwee7Z+DIpIfBV1RVlT2pG8P&#10;qdcKWsYdMLrQjUPrtMbCqa2S2hebj1YwD/VvvyomeZi5+lHJMfwlxonSU0upuHmyOD6yOLUnV2QD&#10;KZmXnnr8o7Yh5gmr5hzjpuQp5feKkHccx2deGzemwFO7azyzumj2LE2Gpl4bK7Yk7Hm5r8rtLyd+&#10;bJ3z+HNj4y19riDvaEGN/GqsZ8VF41BBjSALJiV0ZfGwMduBp3EpUEWAzYrGu+Zo+2iFdZ0a7ZPj&#10;0grrpsfhgvBHEc7aGlZP7/CXr/2LHvEKUy2Eso1y1l6p15iQw3N3TwzK411arfuL5qoXA9PQpqdo&#10;W+2mtsNdA22kQow+n369WCzDYXB6UJqv9rPX2sRkZlHReMi84zfSV0vcbbU+2ZES+Ynl0w9Fp0F5&#10;qp0O/KMVynXP94qpKRAOzR7vn70L1TZX6iYqNSb0x15kn4YvP7HMt+rkV31avWKddztsxI8GtmkY&#10;muoQSuQYnrqH+GSaUYnW5swGI1Qwn1hhPdqO2RvINB4iTuSQvZI8VjteOPRSRnrpdiQYUyalFu/N&#10;X1HvD/69udY2q8a2graxDjmeOPtxDizraWeRln+1WDIXWNpkPjX7MVARici8FFyWFvLuVvoeiTyg&#10;rvkwzIuRMr/gGk6LtVuztcvu6Xi0K+b00UplwELowinNxkSIvXLZ62d98qFH/opUdeyRbp9G26pL&#10;LQTPU9WOqer1bRXPMHa6Jsm2QX5lz2JujiBdZdzvKZO8r8L4VT0xfurd35InFvJsuKD3gRoPchZq&#10;CpGPPOnYKJBUSRD89lEmnK1YXre2KO+jTkZrTMG9eS76/ieslJohDaQTX3BEGgO5mmL1tDX14BTj&#10;3xjHnr/JVWAN/aoZl0ZOOaMbfvVQwS63OICwDRK7s78uwunMI2LF2Iemj6aEM5bgZLuQXrTrSVfO&#10;dmEAd99M6R6uPrziDhzvD3rMh295xgGb2pr+MTfkeOUkVU36+UL9xf1DDC/+nflXFidHopkbkKrs&#10;2yYa9V+qQnkhPpgwio+2FfeVl3GGHPGrOozI4uqledqtX9m+XJMdf02eWP7lNVWtmrRVw1/H9Mox&#10;Qnzorll90TtvtbVyb1n8SyF7xeeVHL/ivNlEeQt8rcCzLw7zHQfsVDZ10jxfHB2jL7zCedk+J/TF&#10;rxfFUfT/Yqmt0ftYrYLou97FxcChn9Re5xzT9dTVxXM1Ryvyd/QdB91ZpzflfYCrfQwxVFAeSxBM&#10;mhpn2jf/NVsbmOv+awJcajkUfZ7dC5ycU1mQMMO8w/oqGw3fUwsajfcmXPD+sSS30EzA10tReUPP&#10;tMSProGlebMTDvJf1n9erCQcN8IaJ9m8XnPSP2IoNijCt6JWtFy13N89hJt9tNrcJTlDGLtt0wbi&#10;IpgP9SeWvq9sOcgPrBddpWW0F8WeiaroW2fy/t4VVcLt0+NvcN+M/FHzLOviGEP3qz8qWDIuvHIg&#10;XE6fraVdGzwNge6pjnrIK8edpo7dexwvKB+acNEYgBzRX9ChTUaYxQtJvRDVoCax2GHqYVNzLG63&#10;ezDbxzl0GWdce0V2kbv4yinEUToHGF7eQntndqdDO/Ry6cv2/JyY0w6vKKdBjm7Dwbevmyk9ec9D&#10;LpBNHSp8rhiqr14V190xZuUI0VVCuaoMeBmr1OE7pZzxmfVBW0JParQNPbTD8NSnbjv3Q5z5Ckc4&#10;JkdotXbfrOjiG0WXu4xhwwS2/ikCuI+44KF5QoNFkGmRvLA/HjjSLncYSceu/6ZiOZKkqZDhl2i/&#10;d9Pp51vlp6JSuOaW5ehxjTX20XWsMPK+Poqd9NYmnA9C+82kvn2R43lhAtGX332HMuylLJwr3rk6&#10;WXPRSa+xeqoaG2LMgUVJn2LrmzJq09q2xj19vZDxebRdVM2wGv2QqUzWXgKr7g5UVaDJOj0RSUxC&#10;igl1ifilWoDWZqyAZctYpW+/gKaPLelSStUTEFycx2uirZlRQy2ZxVBio+dXs028FwP9PKKUc/ko&#10;haaPU4is04WRM8LoSsblD+ujQTSO2GrWxMvH7Mc8uI+OBTBSKMHN1awykvSpZ8IEyXxQb4S1nv6n&#10;DaVTTn+XRx7mLp8VHuEEm1wcdZ+8w0g5exc86AcCo4+9bGmWRGe9cFxIO+40r/WJao1JGhzySCTW&#10;yJn99YqCYTDt2W/LWckOmlz5YmBLHvWb5WMs04Ws5iQkLqrz9cfLH5bSI2ArEXuQi4fysS7kKZRG&#10;ea8slJf9tiAu7Wn5BJqS0dycGg9EpU6/D131m7p89lBS2zAtUf5AzuRxV9O/T+xoR+RuHzWQfQIj&#10;Wqgkj3eVlmQzLQ5GH7SX2PKG4TzVCqLpe+SP7GudU6N5bF4kpkwnHRZRMxSHIUXtOg2ZIhjvpmBG&#10;m7Z5GfQjjjXROGhN5iqBQUF6D6VYevBgLKdmKw+wDePFq2hsQvvq4W1Im/MqguTTUvpDUTWJR16u&#10;XU8JqQaMJHXghzAnxurFuTXP4Sa3SKVLNCZk+n/slGz0JkNyX6qmz/bXBivD0sfkrlHSgVkhCcud&#10;WS1HpE90XYlbwxC+p0i0NDaidUnsDOGoN9iU7rp2J/mnA86jA4Hi0qqwNQlr6bU+Eh3ra2HLhmdd&#10;87Jgrfuts/0ZVoYiN9coavP2YeDPcu7FjIqRhwju8X6ghWK+cx5Vz7SdKtgtknwTvKE477znq0ch&#10;XiWR9qkYNQf7n7poVt/4e4VVl+bxpgnKm3+M7BLFWXuJ6OgUtsB5xEfmXQjDtF+yLTk3pbDO3mGU&#10;d6QMvz9O/fkLN95EXCB6+5NYvJ47m/jmlhThd5Ahf9TubnFp3urh/qNmbpnOEbR98zOvOquQ55ur&#10;82ENzu/dYvtin+is1ukKNS23hdQj/S9mupWvPunoEB3dVP1BYt4hDYG+OoL6iCsg/fO3G1ceKDwq&#10;x/ZFY3IdlHIhWA30fOxVnDBvunpT9kP7YJNF/3ffNW1NVS3mb/lprXvCh0wZcuWPI1gOXkw/yZYB&#10;Iir11qLrm1iNTE7djmWF38qL84NA4TTjN08eh+UJRSZG22DVtQ8CbyZ/2lddoN8qRX36b8RfL4ef&#10;TXwZJmP970UeMuMKElAdAdOzHNGeMO53JgsTPXUHWbwzK3heYk2ibKS6KkUSorzLTy0adWdKaYRT&#10;7R/jRVOWnpI5yaynEooRgWzxal/ZT7Kc7jXZ5yYSja8Kkk/zeISexX3NUSWQxBSIobWoY33sYImR&#10;F5cV/ajbeFyn5PGwxeV4Om5bGkN5j7M2fKUgqUcJMZJIEUr7llwX7ZxpHidvT3Am6GuJv0a7kbMc&#10;Sdz7G2f4vB28J4KkT183m1BzVCRCCfiX+8qlvbh/R9PLF/cK+R36xjwXTVFmswrw5v6w8gBl+uCS&#10;d2+9Sx6Pp1PLMsI8PmQ/4c+bHdrsDECH3RfIRte/cZ2chGBjeZEvOj2ZXk760Io93xGlc/r8VGVk&#10;4zUZQwoUk38Gmi/tpGqO84itHL0Obfa+AOEmtCME97sFmc7v1aquDB2LuZRsEFB6ms3xqH8ybRH2&#10;w1hragXSDzoIh6LhN5w6n6qogad1ziYn9HeCS6pZy4ZBCPqpRSWZBK1JcBKslz2T1MyWZ0mySVPc&#10;I4Z+fnIa10Sztt1Ibnn3OneJ/2lrq2a1MfEhYUdlAlQ2rH77w2CjqdV1TWSY49grZfH1kMWsZDt+&#10;HbfE4M9n5TXv4m6knIJUFjvvgvi7ICqmUElM6ADDBpUlWDrQ0vqrAs28/5Tq3EqAkzVxo4JQQgFu&#10;Au2zF2TXsVbdeqj7JvnU3tpYVXqtvSUSGf9a5G2TVjXykZ94jNEb8xtHmI5FBfeSq+k5IqtZebvG&#10;7u7x9CKEI/YJcu0ihyJ+FQA5fXy42I9daVhsIAfwkY8V5AqDtfR3CXbwXzkff2PTIbn1KYCRdM2U&#10;Swn+IA/5b0YqHK7+LMiynG6ewxY56ItBQH1wx548FqW3BWmeJ1ON73SI2/YIb5VYRHPKiU8dkS6H&#10;AOGXTMN54dtlEoW4IPlKWymQg/v/bgkPYWLr3b5MG9eizn2PbYXyDoot2SPXu5wKB6OFST1za303&#10;8/Cb7KFbNOPBFMwY03bD6L1UxT5M8icI0l5U8kXlSPnzRRIenGghVJIqb/qG7xXhNF8d5ysuX04v&#10;AlJb8/Z3VcpxBcN62EuCo+Ci64OgSiTnOtmS5AeipVIfSNUoNAteRgz8m+K09jmetxeZKBB9l/6V&#10;4mPU5rKKSE7c96jNE9fheQPyd0pODQ2X1qLIHG7S4/+oNdvDodXKI79Jbdqs+Z5E6/ijjqKx75HD&#10;+pSEssTj/ZY4I+f+WDYv7kYD8Y8EY4Z64iHvXo5PiX7vliNehkTB+ddrXn17TvFfA7FuvN5IK10P&#10;Mo8zupgl+d7I/ta80YogrcXn6ss2i6C/+Jqf/5Lt8NPj/Mme2ORqg+TWpdZZ7b4UrvZfljYin9W/&#10;wGMMfZkqxtKxogU421cto7/ED8gyVYfsWa8q/U3orbYvGORjg3/EAbevecTQhrf40YT62GewyS3E&#10;yJmpkC14U9L5QaOsu+98tUuyFYUuJ7L08dB9z+DqIZ9XqhGD/mo8UyN5bvS1eW6ojN0itQdOiXUH&#10;rX23mHZO4uY9n2gj52EG2GzWGudOq2PV+2HuqtYJoSiwaSjnBwHWSWwvZHjmEf3FRSieGREf9Pd+&#10;otAWMaHZALXytB6XylhWIw9o7RJ3lRhh/sr6cO3QYGqh0AAKG2C8fHopSzP0X1RAkp/7zznj1hrH&#10;UK6XKqb5RmszvmvWSITTKfqzJRHSirsfHI/U8vsPbZonXi8/0FOUkm4vUaK9hJCgPzqeMHRIDh6M&#10;AwlAeKDRTmsSHH2e0z1lz/AGn4ywjfn6Zwl6egtJxChze/qV40fzqE9n3kKpUlK3hyCgmX0NoNA/&#10;Lt7+Bn2taD2FevjWXNmwVarrGnayBYDmfQUud9EfqdCiYZyiDmnbAFr1RKQfhfYMyyX79CsKkrdA&#10;NKO8k5xRQ/SGy0DwfhdxWZ+f6XJLOIAzPPvI3+93O7SsI3/8EAqZJ4mqYX1n0f5UrmYr8/Pra6Gb&#10;mA/YLwdfqK2OcQ8/3hwxo/ESG+Q2wDzE5OHFk0WdPGbpHgUPro40w81mpMG5NhoS5jxtmT6P1Sb9&#10;v8PUOtt41ENoXmWS0lolZPmeQrgZ9v9zvxuXcMxVEAOFNe7qO1jVkwz9phr3Mdner0c4yhbWYVVI&#10;q5PLWifRsrGGr11ckJe/2Nn7VWyp2A1wciHjeY3SJW7Om45nRq1TX9IgGXpobccJTg+jD+gFnRfv&#10;2fYHFf1hteShy4a/x48+cYTf175va/M9aTK9gSGpsfNY+2tO7bEtfML6s5VX0F69rVrbc8aDtkvj&#10;ulXbTJiRxre8Rinw9B1H0deeFN7L4yLfe5IH60gPje27xTQdjQSxkd+cC2FGhAWXq9/zhH7J60qE&#10;+nzRwV4wayriL6lUurA6CShfbG3+1bLXY+ZHK/il+/f0WB7h74YnXxG38H2mok+0YaIlDCjpmRb0&#10;fnr72yyu242lewYva6iB+KrUP3ixHy5Nv+SU3LItrXFBSuOXhscXl+c0v1YXkjogOKmrXUed7ECt&#10;R0gjd5hkE/fzvg3eYX4cUBijUgl1ZSR6fOhi7ZAdFsfbSlh1yaafZk6lYQzrAv5gfcpAI6uPtZQo&#10;wWJYjs/dMI37kA6sqmGxsJYgXkrrFilwVy1CK1mkLW/tIynybrQCDZq7YxhSNNqLGCrU47dIif5L&#10;OIFEojiPdCvJrIQoP4eg0SZtSn2COiENVg0J7803F01iOWVUpiAcbCTd69A6VP1DvNG7OP6mJ7W7&#10;lKSOwUjZg9KKd/hlUAO4TWr5JafTpFgnjzwTfRCPx+bAufJV82ZIIFmx/NEt/BaV8AwFOd5M8vS8&#10;gMYR9rJWguJLdLi03XjEb3afcBqxVLJ5dP7NVct0u1tOQ6uOorzej3a8MlGZ0MchgO0UJxYqq7Gu&#10;+yNzHGuXXTlmp0tPTd0iwYJOYsVDF6rULi9OjdErBNUbw3Y/ZYqmR3gOdn45mbpXSmk1enypte9M&#10;sZLMcHof4cir+dWJD/dRdc/tEnMZ+pbazfiYS566L3R50i4h2CSzdVr77PCvd0hmMZ1Cl3FX90l8&#10;Dvu0iDrI+wQ5bvYKVGoKae+eSyMaBn75/lYVF7DRWokAet5Gjmc/tUsUnyOVpCDwmSoYItYypK6b&#10;9/j2kmK2CZ4GjZA1zZK9Fe2wwHLKgnCOPB1XqFFbfMCwjHZmSX1Xp6Py+ZBkyB3kKXe/4L1N2dkj&#10;vOYWue+Vq7Bl+FiBxCKkidn2YZ009fwk21OGCzz492vhAI0VO6TNtFs6fJ+lCp9B03Bq8KQD6hWg&#10;5I9E+pxruGjlJrA0Rsp0BPn4UOgITWJEK2Le9N9kYG1Nybtc4GQnZDoZFFDOuakrM/U7dldRnCb4&#10;x0KempD3zViHBSPkMqznPsto8choiFeIqxrb2wmVGaBQFomOTWZdILEMTwP5L/HEAsVEV/r1Ocwf&#10;7eSt339vhswewX6nEBYmz/DMUrP/R+4MJWAELPV8OoIgV45xheS2dwodObwRnU1kkVLg4dMS8Gx6&#10;GX+cmUUmcFAUAQxADTV9G19AaPQgrPEuzGTxdPmbKMnvIKXLW1XYaaLHuVLziGDkj8nWgcHXcJYC&#10;tVkL1bGYRq2jV6mHGB/euP5uPXfW6blDsjHZlyVeIJy2TvRBfgv+1pR2NXmg+foPkDfN9pUcee2N&#10;T6DtKuK/SAJ+fAd1RkGsVhGSargG//MW23tCefrWBtyhvbSxJfFXAdTZBlsr4UhHlZid2/q3OTML&#10;Sgm6L39S9prkDbvltRg+20MzugXVNTXidPJBClKkvTcuGr7PPfq9+cJXy9o19WiZeGZtsuQT8h7F&#10;hhtVAhxn7lgwAyOFERSUBvkmMhPEIRIvbSaaU7p0bRPFI380dpMmbhRJ3lW/CY9XoZc7p3iepkIN&#10;JaZIK4Wt/F2vIIIoXzhNUGaab5GzvH/th+kb3og84TQDtLqlL5pKFzLPOypxSeLxPp+7nbNthnhd&#10;x17lrTS1+4hfHyS9ceoVMtakPJrlwC0S2BefPlT5KXZUdbmeek5vEsaATSckrxa/ASRmgnQQrO5n&#10;pVY3OobSda7VoPgmiHyYRRyoPSu3jakPpskHa0gvcgtjo6RBGLFwVDHLBOJVRYoVFjXb+BZeNh1K&#10;91UHe6yxJu1qrSd8lLRWdMBiqaUp40wTlNA1mY/82WiWpUKvKc45Bv1mX2+HxhFT6b1CHidAJXfF&#10;DBhJ3Ay/m+tzADN8kcqqobm6i/yW/VDjsc3uRF0T8etnwUMlUv6urKvkEGsRTSNOIpTcvPNY24PE&#10;tFvAONhg+yNYAkgqhorjdLjCXL2jf24nixh9+RnzwtsRP22zECxwWrP0ejABpcxptHB88fRZN41B&#10;iXURp1CcdKQd3TnL0VJohYTcAOJDlZj8vvEgCJAlpH9K8PbgLNOXXZmBRTPDHJkzf6nCFsOc9t2q&#10;ZJFbvc38Qr3qjLZ6jsWXmd01CrK6uYRDjmCbUT7NNh3P8pimjNYS55EsSikxuSsdChfqWzquRMUt&#10;ThchP7OlBQgXBtAR+WVlHAYHL5WSRdVvRbM9gmdyDFKXqkpItVEH/zBk0AQms/TjAXqpaXTg9pES&#10;VYY8icUMVGnDIYRLTpo668tbNZDvBnYqiD2qjevUbdfTfONUdJleoBg1E3B7fS4cs97MYbdTEw+V&#10;D9a1FkdvPV3AdMqBSWL2CXA2/bzTVy+VqdRG07f2rlnyXu/wGzwL99iXfB24lCC94CCU4UYUoZcY&#10;c28qM9a6ge3Cla4Y2WvjdLwY6YJ+JKIsqSmZt8mdJ+g4sVvCQrB1s5fxYG5SlPgwyxaVTv2qBMtl&#10;3XvT8KPdo6RcOf0T4B4fgDOII/QoZuveBsPZC8y24FOmGU7IWF+dZ2GJy+0TdDJlG100i0+kPVpi&#10;3dpb5GtWSQbSWM64WayztKytowtE34rhBt1dzFNLPhcGiYslgAHxAjvaIUSQgVPUafCnSeITDyKr&#10;VPTptbtBP94JTuYWLZ9qHTWW67gjctBS7gOelxTsRUMi8pH8WRD85fxTHqs3wT/650uyo8YxSrQT&#10;Q/jM3KY4mUXLImQ1QT7nmbIobCqJQ0qqodLl380o4vS8bVeudBnHG6HkgRvrtABkJZu4d+gO9CA7&#10;mCaKvr1V1VaY5laanhGu9ebXg515L93nNjmJPkxW5nL7tOkbvIejD1q6r0xb77DU2IVd3kM4f6kK&#10;XkGbvT5tIhUlDeU/UvetR7V7JiNXuQXH1up7JL+lYvzV6NmOaI7PRsSY5Zv1j5skOm/qopSN9Y36&#10;XPNoFpXUPBsi4MNTNHvkaGstdV5M8lxfR999zaAoQPDhkWxAmB5aC+vpG82daNpOsnhXut8VqkuQ&#10;l3NSsy+i12gbZIZL3lyfgVJOMShdBCUuqTHt7jpKCvvdzRk5RQpnNQ5ckPyKh6k8y+6cu7jBkChG&#10;uDFt3xTxAJHE/BoZ8e5YqoigyqW20KYYky+k6iJngGprm5WXHkr3dYs0oO7AeuSpBuQCY1oH7wBB&#10;Ws4m0Ibmfnf8uTMkTqIvj2X9HsGMHethDKsFCR8G/mDNyNlXu1URIaSJYO+6iLYSovRFoesAN14P&#10;d6aUKG4a+B+vNsp4/3didtiihjYTeNlz51VEIhfqF8dusSj8X9z7JHC3QUACmVHc/MVtyAtuGWYa&#10;H+0uHtcoUQVvhvMAou73f/6wJuK7+yTj+smjvSG5oaJ4f5e5XVf7ohldTD4e3DPfTeKfp/EMdTsl&#10;GlgC9XjryByk7onZSmwEvewgrDsue7U3LtuXzu3TLweS0WGqxAC0V4TOM6qwBethvJWyFb3iS2x5&#10;oe4lt/NUPq/+CMMcIkT/mPWy/TBx0/g3Ibvjciyt3XSc5nz3eO29UXQVu2H2oOXAL4IhyBjHO3UH&#10;H7INolyKAToE0PMdFiZPSm1A35543dSXt5PpejfbrhRgXPmbnjfP8P65+PduAcDOe501L8Yzn9X5&#10;rWYTjRP0PCzmqZUhuRLzu5pvofOZ5Zenl25d/SbOUui5noblOzF6DfAObknw/1Ebgt38BwlH/tz+&#10;c6FTClmRa6OUh68Ei3jMAWg+ITg7Fq0stkAehNmGz5vi7r9xcgvYpTXfvVtS69HUs3Ff6G1QRnvM&#10;39vs+RQH8RKXDlmuk/EP8+nX+YLIdpKUEY0T64A1n/mzpNgx+hIsU7bnwp/BdbXjAeXpQdFLX0LH&#10;fxMA9MyDT1iBil8RUpv9XUEu+lNcJW5/9XCSh98CtwjGu58dB+95NNmMJcJiFvSeUxpGSLQuMnnM&#10;EkM78LDa7TL0pcB+Jvf9A/yHhQhY2gmob/m/aNSCVzHbji/e0xYRetnwNdyT4pTumFfZagHHh2sa&#10;BfpcUJKwJNFDCKnQwOUjp2uXjWWfcvKAGFBJqTaLRz/eZo9qoXyvmNfJ6hQ+9e0M6jk7WkgXd3PV&#10;4YP0aGSVHzbyj3MmABVTZUN0kfXkPeDWEkj7nIgZ2i92w4DiKbsdpF/JvcTLB36S0050oqsRPSfl&#10;KSHEUKw47kbeptv+rxrVgJC8zbQE7UNKbc21dQG3dFJUi9Ozu5Gj3+sKqlzMfrVpVeLJiN91HmuI&#10;wfqtQTmlqHslYFjyOO7HrhZKgaePDkXL1hRQdYi72cNLCWCXupuGOf5bWskD3FM9R+JrnGnZnj5w&#10;/xfNjjF3oNXdhosMeWI/Y4MkWp1mJYcD0/4ift5hfoZVjZ5fIhr5Abm8pW8TRImTbdhWdbXqQmQV&#10;Ow0Xqy5NkrmJ2dnf0y14z0FOku9CQ15YrbPCPFCrYCzkGKmLtv1EJlrJvGGECPWILTLIhVilO4ha&#10;pFfHj//1OlBWeOp6P35l/VgaVfUww0Zvrc3hIGxIfmGuMdjg1a1+MHq+9R9xPlY09vy6rqVub3Wf&#10;J7xxc4wJdnMawZDmwwQicEaeOOLkynBOKHalXBc50A60xg2xYh8RK3Uu2+ZrDDDuy7Iw4u2ygHng&#10;9An5YDD99ujzLZMQT7oGUBrJwWuB/JQPo/8tqPRucJDzxhc04pHIM52Ztf+KDfKkUUKVsNEvgYY4&#10;QMPRm+C5gNBe5B0LUTz9giqyHDdSz3Lz/lfRAaDWJL7B+rLwQIgUE9Gmptx2iilMoh1B/FrixEZL&#10;31BD7pxf+I+3MoJx0DJ9q3uHZlww20ZIIo13ER/umzkcYH2YpK0wuO128281tB2l1I6BJaHRfMSA&#10;uv6m0xhnaVAven83gLmJ54KIhpO2R083B5bcAkn9/4wW1H3JyZP2+kdYdXQrQsxMblATyUKdC+mS&#10;Mf03RwsO6iV3jcpntZh6VAkZ2gmcwfPQYLsNALnOmnn9oUGVbaAMe9z48WoW4NY78JQX3/pZDx/q&#10;oPeoYtmKcpovSvs7pzgIQTRGCC4cabRDcrJcB16K+T4IBUunl8blB7kouw/mKM7Ta7yfGRaLiTxk&#10;iHVR5htyoGOho+yNB2jcc+cT27CdzCztFEv7E0bENowvUC6QvOKTmjLiPWzRejaIGcRS/8TfWvA2&#10;1WHJrz7C0mX8qKTZ7rkS+TxwUCfRg9fSrpxEQwPVnXNMpEh82KeRvLmSbJID0RvljWqAEfRgOUyD&#10;YhWjAOxm9+C3NpRdQFzm52qg8NbCPVTJFxmhO1UE0DKqOOQ9ZQD1m85KWI2aKCsKcDrFODV3yB3G&#10;56PMBgzrPva8jYvjIxYkkI7AbwqUZdR1UbCO7qaS+vma3VcUGwBWb3Q1lchrKMi5On14Ivctirp/&#10;Ii7mKze8QPePKvudA7b35IWExgY4Lg9x2fY2tHKdWJeI6+6iajMR9D6Bythc5b+1WpzSMtrqfhso&#10;pNIL1WkWK1DSbeKVq2vmOsqfo0fn0OhIApDXmLI3y+Jjvp6q6yINShqSZWXNwESS37f1iZzGFcqv&#10;gl3VYlA12OEs1EtWM2uouD4Csn5dXv6EF5qBkrJrTJMwEw0xIKjvyySvQVC+4rmUfMDS3yCKfWSp&#10;cJjv8OmD7ws+VJlms9i8xqDRN7ya1abYQzpRx0uZ3X6zt146sxhBiAVEs26hoSbZQMGwZ+VXRcv4&#10;PNre1zuRf2Vh4e0vdyH9jo1FK4CodmfyOByxGD30W4ay8EsTobsjerDEK6eNZ5gxJMuP1bd/XcmD&#10;pUZzxBUh0VhThyEPUGAvEYkT66CfiTvdY5qlklnVQtInANBTfdeTuZpd9Q+jgqxvJUuWqwKXK4zQ&#10;LVB43PLe+jNktexfe5D5hGT+n5VHkgJ4AZDMxtLIoyOQdkUZyaW7CRQAZKgCYOEbdsSb165qolsH&#10;ry33nZ67ZA4HD6KAr1PRsuJ1IZf4HwurscFKy7xko43btBqvfcdbEuGMHe3ebLEizuJ+DVPFL+wB&#10;9iU3PrWAyYIeAoqXaCSFP46mK96Mq5kgLTzW9g6WeOlE/gxJX/jnWTDSUbSj9RHLEvoBOqk+kZrv&#10;RAohqKr/irkCCvVPop1WHwXX3/kDg8t0hPsI30JZQdqjYST59zdys+ZK3HxJzH9MqvGrPELr1Xa6&#10;yVYHBWI+tVvcboMw6aSOvl/wvaqCzQwJHIu7wc6pBf6Ee7RYrYgAeDAqplDnkVfAly6Nbp/Foliu&#10;kuV3x326ZrH/FJyD3y4ADZDabTDQvf8tApB8KE+7zTlS3Kx2b9b4xtmqG4bfw7cRGdS3p3lAdeNe&#10;Lvkko/dPdtowZm9Tsk8UqowtfVh6+Xsr84W4Rd1esznP5FjezlEw8qsgoAYMoMwdD4Qnq0s3UQXn&#10;XNfBIht81xrY5u3S29W9EEvtvPYmw5lF1lphiD/NDAryGyJfw12j1stkXDlFsxkJmK1RZYcUookE&#10;SZ0s8kBZAt3CnaM5xAVU5Kkgry1Gn/SSiEcbsnkO+EtdJzdmpKRizI40l/f2F+UXdlXndjgwelA0&#10;c5gaeb/TS3UqaiHrW2dFMP9b1aa9XWCnO2EFQY6lE6+Sn6OegYqp7DN6pYxfqBRvvbsTb34buKAS&#10;QiDdgjpy6uc35n/zFzCT/DnFYEUa7vILrzmwypef1KDyLL5URDmeocKFouZ1petUhNQGC5Ts+DlD&#10;epP1CHTSVIAhm0mlhpxiCNL9pBEoXgE4uE8I9T802TVl0W0YEY98Wxrrkn9NWVzXkQVd6ihugWT1&#10;Li20UDitHVAZCy8RYL/Xnt3gaHQquuK6jvhnn0/HuHlBScESQCavgQeYLvkNr37ipW2d2YkAbE0T&#10;Q2Qw3M3Ogi4hDNj73qrb8aISwvFa6L/V6vkVylxDCk6gdoUaq2dMydfg8kl8IDJ4mboBOiqfXn0j&#10;icYEIHx9Lho9vihUqyDYZgoNJKvazYFFrg5qkEuLS880sVhrA0wDaZD3YLs9LfskSNFkETmmtSox&#10;3gPc09dgffdL0rf0UFyEGEWaw8D7JoipEUEuRk7P6x+GOZXxBcNbNwG9oEO/EMnxeKjWbOOS2DSD&#10;490Nfnmm6mCRBs5oYzf6yLCULl5AMgjMprkfuFsrhwCOIfvst2IG4q4RgmUuV2zEn08CmEjh4kr6&#10;el9pfX8rXzMpdYl7ooAM2Nwb0OraMCniZB4r/NfIQ3YYHDG/fiyqc9KwTX+vjvGF135YmgG1N6rs&#10;1OJ9zNbAjNt2eTwesVvxJEYUzVa+yTH6o/Yo7gXdIDtW+dDDm73Nh9KbjV0t+7E3VUUC2yX+Uj0S&#10;h1VNhCgOgP8VTqy7SFy6L9/4xznQY1uskuh4UQFGDuhd/UvXbq4/5zyiv05Mr2wGwr7ubSY/LeaR&#10;LCkg/f6RFbVxd37wzrNwemFaHaJNr7oRGQZF/FPVhnJ6u2CfEBH1iRhiah9qoNvqJWBCjcE0Euip&#10;VWqesfgkZ+9dmL6pxIVK3gT5hA/0rNxmiuRxbwE3tjpnGKygRwVKsr9nA8ykZPg+A+txfXwz/ywW&#10;8NZMMGkAiB9qqEDsEB+V++eMf/TMegZUeKeIQQIYoJZZEl+5rlMXGnFfNaIBXzOwEEm8pT0misUy&#10;K9mVuhjQnjlk3HUx9vC6djQfrT/R6RWC691oJGmlmmna4Ajb+Aj1tfMr0cxQSJ2lu5HWO2PoZCtl&#10;1bBV96QMD0VMoNg3aFX+5os8zwTQz2kA4ykFPCz9qL3BRHu6c22fEkmKfyrt60TCeiiKStvuGQE3&#10;rACq8L8zMAU8uwCXq+jSl2LbjUp6KIh/R0Rn53XRJ2Re3CudcDAP4WR17hmNSSIWqR/VY/xA5yQq&#10;YZZGg7I3VYCKb5p4sMYD8CbEUyqcNNCXWTKBbz5uYyCssqx43J/l+xgufGma8xrX86dbCgFJLOct&#10;SGdvNKf8nGW+4m0Papd/f3sO0VwS5mr6IZEsLp63JkU1HCH46HoqTKtVZqKQHcBXlGs744IG+NwC&#10;Fg9Ln2e4J1PTD4ZBwDWRPon3CZP2ZynIuHmz3ibGrZ9y6ypvGT/DkioQxmXgrss9SFuqVtSCyv1c&#10;p5tKsSruU/mEgLrDJtHVqaNj2ksq/23E+grGueou1K1F6cbY8DMuDttdT+SvSvdZH8c04UfXrGU/&#10;CWMY7onTdPyLhKR5gHeA1AuoskNAYUyud19qdDYxkT454fODBmA1WGUGDzqOjFbboly4UUCIsUVK&#10;pIE34L58BFp9EOiPNfDV8OmJvWCvqLMbm2XWIozIaxIUllHJZeOE5WphoUhQFPGHldhKMJNS6v0t&#10;KU6pHdsiU5C/DP+nQgWn4JD7X/KtAXKFJh9/t7e3SgIvCuYS7DQHMtUv1R3VweU/z9JsjSlQbBXD&#10;xRNwND8V85UrV+wBVGnyxQI3XBLALbAmxd0DD0579GaiagkMMKGn8WhP2Bra0ZZoof1SvKXMGycF&#10;X/OiwZvwtlxNA2Tjqs8SaEEukjMeBTY76JFjiOCYxHNHzrwWUp/DfHFA3i8cKgc42TLh17GKH6e3&#10;xPIOBcHdAEPm9OJuiw9hhXsW+VTxfBme3R34ruk1YfXliRQijo+QRFSdmoRvFPRRYsOkopzGS0pX&#10;8FffkQUBIh8/2jWKSVQOOKm0R3Od3qMT/vYWI1WaWjjZjWm9zyQ6ggUB8ntzN6zpc8KAbEb+BNf8&#10;l52z2yh6b/wUZm8sACJc9l7D8lrUwCoa+ZAIW1kg0Lh1f7tvZ1MJ6QABqguBgnOGSFNOWUWPtZaA&#10;b2ZTKtEj2k8br6k86c2NTt5FEsDjWffnRniT3BisyQ4FXUqc7Zcg/P5vjfvRxgW6f+HRqcs/fRfL&#10;181zcvsRYMAq40TNIQ4Yw1lHFmWO1Ge7uNs0paoEJu+c6NBeDzppD68SaXrbgmD++QC7HnN7WLuv&#10;Qz6DIpnvX8uUXVumT4yKAgXkx0r+QUubhADUMV5QDtJAXj5bgDn78fyPJSSjjU3OL60OR7xx3+jq&#10;IW/M4zWAdjQQOcx5n341VUUtZcDzPfmgTD1tVUpkFTjlKsCAMSyrwYssys76UJfiZXyigTTTa4+f&#10;Qs1joIA16ozeChF+xYU6cBN3wl3VHDiHcm/p2BChEmqzFhcu4AknF8ShxVrRARd1ReQsPYQ6NmCs&#10;88HgINZa3L878iPJh3+aGzN5qe4aTwYAPPllPo0OwyIT7PpfPjI0QKKCTcO9NzFul8hvWh2n3D2L&#10;FWKENuRExMIZqrX/zB5N+3AP/e095BqBcbTmkcGNwjhV5zBXztosj3kj02Fh3JCkTNj5qzipGjV4&#10;iwMlaKht0suKL8bqXN1eTUxsyfgoqH0o6lWoes55WzAPuS+Xbqei6fhWXVmXNBNTwoFM5w0YwVA3&#10;53+FOZ1FOCirLqPhTzwTxY4+6IWifJ1Sk/q7hdOKIw+3RSGBrVqF7xXovTInYy6qChV/qZY3c/WI&#10;8TvQJPrwDVdPGe/fgqtJqCBvpmfWl7aQxG1tkfe0ViTStQV9YBdHSDz3Ko9cWZyv3VCKputVFY/f&#10;h3sE2ti5XM4KW3U5JQyoUV/htEUUCGn/pBRc/+7s/Oa5yRWXXjxHIMyRfyyHvOVE+06MHwVnb6lW&#10;HT2kw+ZA+ObQoUhMhuvceVM8vG6kUCjdgOuqU0mMN17pgii20WhSoySWMr80hv6Cqt+ocBRFL0qj&#10;qCcU0RgLOsqclIAMtCaG9L6ISCzNME0EzKCZYBB4v5CNXuaaTZTNow1XQTGG858Bh9rU8+IvjXkH&#10;/rip54s2PLDgmo28///noQVXlv+7nHuMUUo0VsxqH/L/w2li20Z8T7peleghVxi4pLgljBclVDiK&#10;8TqykEf9jvkv0fl/V98/3PhGwKiR6Jf+f1cb+d+1QhGleCgFrhW7VfevvAnwTJSKqsaK/9NqaDSH&#10;kfUtam3sfy9jjLzkeVEatFMln9wLLMS9Lbc31kOLKaoDJx+35RkefmFhs8jmvLN0oPlc4+TB0zFu&#10;1UXpM1ETysDQSwIabXrys/hC/UaS0i8XhGLuXn4soe5D6DnuDTw+yNJv4SNvHq2+t4VRWMMBO9od&#10;d/KZIRYGlnB6CHEJP3tML78vXp7COmR+TiFc0u6sRfYM00SKmdK4Cg+pw6EtaltoXeP2S5bfHo9v&#10;2g/qfizykpcIYh9tli748WTB4nvA6KwR8mV5BmsPxI+KRsNkbSG1tWXV7GsbYTAzRQ6kXvWXEsL3&#10;RY91zXqLXXgGWtWu4xkXeMIosbGMGg/eao+Ib/zvyPpS3QJVzvCzpiexMBUzg7c+URLRCkViMSEi&#10;z22mlC+waPPbcfpd7xYjJ55lPzE3s/rj/TL4+3a3W0fjn+HLqcbktmkTCRW/P5z8RfgfLPqzgcbm&#10;xZfkVCLhGfbOOy9/x2kwdTcFTNa2u1tS9GXGYDJ3X4w/Q/y4IMxLZCUot5kBTX59JEcvYHpEHzeb&#10;XhSZOd3IP+7Ez+z9PXlckmiRDl3vG73dWEAcrYmagpiHkfRwS+T5jz97+oC+UItVvYjczKj2NxkG&#10;rWFtAGgTS6j1LNxAWU2mcqKMZ1jnIGy0wSbvbZTmfvVDPL77X1/d/h3RUB6zKxymUCIMCaSfERgy&#10;Fjt5gpKge9CUkta0NkDiJPj9b1lZAz4Zhyaz2ufhGUTDUeiP87HXyEX7s56g7CZLEkgIHlOQ2J6j&#10;UCycCO9usdaDdqiqdKylG1AuRRN8mN8frf6Mr4YIdL4yRplfa7+f3w1soeGKyOXYxIAcy8hhz7Ui&#10;jr0h9mmoepqft1caMdyyrvfSIAHxNmlFDmuuIrdUQfdcGN9pJD2zaQJY1WvnE3EcTY8qB5gDfbtp&#10;yVCUu01zdc/+jRkF/biE7ftHd9UKITSUHVRAJ4WoouIVt7wQh5mx07XpEP4KgYMlh/hwasGYuB+4&#10;dj8prB+dWpa6w/CznRrziaNe5PzJls0eJYI9ALZVakMQlBt5EqScqTZ/K//U42M9uyj6492q3VYj&#10;jfvQHtXjTusLQ/rJ8KPvWudaH1xrG3h/ex05jjR3Zsx/Q442sO09kaOY3b7q2hDtv8AU6OceLvry&#10;81mT5EISfHaqjETxgUuXx0h6YktVLZg7t4U2PiBsk6Nv/DB5RQQePCTaMRkoAjQ2rFj/rkAHSfSD&#10;1rpf3YYxgODWfpgY0NcnOz2+UVMtc2G6aixXEtCCLHoDK/VKPZT5k1Gs2kb8yXMd2WF2ZpXTluhk&#10;AdoH/FSgdXxG9XB3GVZaslMlUTb1CS6RLR5xEjOJh9vWhfby9a9tPxeEjYYJ/W7lZkhvO2agxzZ0&#10;t1vIlGWkkRREqar4y1Xy7rEfmqiCVkWV+BB29s1nT4vJpUifWZaADnf7WACWclvmgq9iZeikVodt&#10;CjI+ACaAuSolksut7OUJAvA70NBbegP1QcsFSgrGznN780kGCOyj7G5mnIsackmEC/Po0Qx3tfiT&#10;ICNoJyTD7XNie08s58KrPx3t9yQbDHe7XcVs3urpb/4aUq0J4hkb8fQEE68YFqjCwQPke8qIiPlm&#10;46qUYb31cDa+gtik+JKjfJow/5K5YnY2IfKnwQd8+uJ+VVNVp2GuXUncbNMT5Wne+inUwDGa7CBI&#10;dTAsJA3BFmp8SN/8XbcYP2ElNT2zCE/Uoefz0njI15l5b++m92ypq7Wmou37bTSV1gFeV+4ogcKW&#10;v7mVp0JpD9dx4QvV2iooY01HnrSd1AonJDpvbnWAtlXLnsBkfKn+0ERcmql/e7hCGVenpx8JPAXY&#10;SWbdF0tdmplCYnT3jYukf3/7J8i0aqWSB6sfejikLBP6EKT/EnsywiX6ALKIl6wScfoW725VUpv4&#10;q6vKtaLPrBUqtU/Nt2+M6rhTgJmDudRqm+3CMuuSsOFKPGd5ZkqJUcSPWWCvyvRa6QwdP3fLqy0Y&#10;FcqJBHgDRM/ZCYp1TESX7kyxWF/FzcRXJ17alTdTJCJpn8dXg88O7E0v1fbWpfKlTk9N3A6vRuVh&#10;cYTuH3wKCEooOhQvP/Y94fecF6F9XEZynE3AA5cd7IuGySNY/YuLk0er1Gai46+F3rqUOff8EvZX&#10;2whm+y3LKBKtM9bn5P0oaSxIok42o9V5NW0y/PnzN2nrXoScToPNKdL02YaqP85/n9BrGtTugHHu&#10;h9u5u14F0wt3NkfIJ1lOXe2jwJkFfZcgJCuLQLOPykjOCSCgs2hIBtNNtnJ8OyJuF213ju7HT5mi&#10;54X4eLYUP128AfHHdp4DDteh9Xd/XmJ1YEvGyFK5NRRVElCZNGRZJ2HJ1R1lcgekksIx9ZEL6YHW&#10;rei0cx+ntpfcrojrfBys95zM6AVDDcVe4NT3AX/RiYOtvAZOnIxUg93lQ0G1/nSODTA6MhHpjNk7&#10;2qLiE5TaLjhDaO4ijdW4c+gz6X5Mp/a+0dryPKDJLEKnIlu58tpvIf3VDyG7pTPpT+a8/zjTJp7f&#10;ecNjYJhxjhu3aV00A+RJgXfYbjmsxq6d2G12pmYbkz/DxPc/tazql6P2JOXEDwjXtwIneLnM55Ww&#10;3K58UrgHjGFVRWM3zGIoVRvQ20S0DMjj4JpaZ/Q8dIO/xhD3J176MB/v+fmbSHYt5yfcOB2R4bhL&#10;iNEM9Hx9ihXCdNUuQceWTSt6bu29CX8704+ozzb2Y6wIZHuUROjlE2K1m8H3+amGcbXFx4hdefh7&#10;6kWfSD3T4TOFzY2KWe8XbSZBNsgMhrDLSWR6e5379xRJBUZtGiLc5xvPZv3IMjMyyaqdHRsYsOFs&#10;Buq1JlJK2Z0nes+qjKRVTKgPhkJUJoI4RNtGuY6v3j1zGZHbqwYH4NeK2I4njII5qCPz8XMVf7a4&#10;uVctulmh26ZClFvbdp/7GBEr3Y9lnh+Fb6JGRyJoWy5M97BG8v08dQ7xfb9iI0jnhBqysA9ypGtq&#10;f49eMI9jw3qQG+KPP1iVLqpvjBPVhTsoPFgJoRYULY8MTFMYwR+0AgcVO5WAEEtarzJClN/+lB2q&#10;2LOkOfhzCjZJcfTV7uKW3bba961C1XalkHWmyUD0g3mtsJYMhUqRk+WkgRQkBv+7TJ5jvbwTPcHy&#10;QOTv05RL6r96cRznKgInIFtl7gYHO1mzpEJ5jClnjBHN8MSXNeLesbBm9meHgcEKnPR8cQ8G8a2S&#10;W1P0B23eB2RuvR93yUsc6o+FjvvlGejkSyoxNtZzd5AMPFgiv7l+qxpMKZW30cpdKHa2Ixem17gc&#10;eCwYYISm/mAunTo7ZxUtSe0D6K1uds7Mnq6dKAOg9GWLDYyezsZ0BPVN6Za3oBWkB3Kwluv0cq7d&#10;RYpy59LWj6fTPTa/uJfWOFUQ/dOC/8Xp4eFY91ICmfQm2rBVjXxCSEdEM7snW0hfz6yzH9n0At2w&#10;uH5ZtYTyRbyOg0jqDB3O9gEC9Fna5N7fwGW7cBgPqox3HwpZyP3ESw1CNMAbgWWr2mY4f/WivMl6&#10;eKTYtsemRv4O8m76kHkjeROhmZ444frHOavDzxa4yeQQaI4ax1otQHpmnDEpPlEKo6g9cvslz29v&#10;EJ+QJnwb8bS8XhwboTSnS1+MJJrWp+MTLFOnNxAWOGb9BFIn3ZyPT3nGSSjriKHLHxtbMX/D53oX&#10;j0FeQK2qtVSq5R7iNi8Wc2EY465nSRLf4adcvhLSnJ8M/wRLoiZawQPbG7OMZcYkIXW6U7bOW1Kp&#10;7CWww1XisWJrFJpASCbAt3o6jn8+9BI3w4DSj4x2CSncMXnFXJ7KeptKw2QjFeFZ3mA9XD8IVlMU&#10;WEk1fDH91e7nPo9QVr4fmUEoixZ3Wu8bq7HE7JwW/PVwXshYUd8+kW7EmaA7GwXUpBTsumphnNs8&#10;Da66JYQ0mKswZ45la9LWmUlflLDvDB4z/v336lv4mo6DQzrxhfZEUCUqUSedppxcAEWztvHbZadn&#10;hnMQIcTuH+IEAzx1KDuyFThz3Y/o8N31KmBXacDZ3J/cBfbkpexYhUMlg5vvc8hoBN5d/1g4+NMT&#10;RME6k3Py2Bt76y77JKXqzoCaNRIkua2cUIi5P6m90LT+G5bbxxSY7q3rZ7HlOHrPfwdSAQO86nPT&#10;1iDPdaZb+vRDAshRbE8tBRfqisvtJesylAlx03Mk8jl3eGIW87tJ01kToaGlcrqjShfprlemE1+S&#10;OLTRfN6rxCq/z0/VbC3lbz5kxyQnjX1hTrFbmEHzhVwnt1prVOcLvluf21UpSuGw30JWCs+fU7YS&#10;x5XGjxgrRwj6kbGtSuZd7yvNNP1EmYjwy1ujVvkyu/lBQ6VgDHBJEwfBaj+AcqN10JrOMySjfoi/&#10;PNf85tSKGBHDYUMHWSFY9ec/jjy5N03fg/Rzun8dO18vdMFhytqtNtUKkNoElNz4wELHdSS09b7j&#10;+lN64EdTKs5UI1b51qVaoZUnmhVPaPrBSHs6+eRvOCVMX8KNIxjEzEb7GYh2xrel3YaesCfWujhd&#10;qI9LXZgPUW69t5MTYpzO7XlFX3jbmgoXuZR0syN9ZjhDvJ4aGBVAlocZJluBKC0P2qbjNesFGJGl&#10;3fgdOCPDYhCjBaKBXNWUrydJkFm331RZt9M6cOT3Kz1MmqEdy4KI88gubduf+3owyTB3Ns1yA0G6&#10;dxj9ZRX2+A1a9Wwis3o20BaXdbM4+bKDZUGogLGG1dO06iuDq7hBXs6jn34H7PeSTcKsRYMtYG5c&#10;TeW0hEWrG0ehe3f9acA5pVnR0aFUnyrLhGYjDuvNyX7Gt45p9/LF9ur54DcaEAVddgwBeCASoAuY&#10;dwYi9vrolaAdHa4WF88KSiUJ+xmKrJmKH0EdBOkTSTJ/ScNdes4T3qn0llvuSYnXqg+A4Vh5IRah&#10;Ivn1nPi7t91lW9yv0KH19twm+nme7194X6GXTfulYnZgussuxFH7jM/EXn8Ebc9qiHW6nr8gkwjJ&#10;yL2sCG33bIIQavq3c/baaFdWmgV4dcQQOM5veZiJOG96qwPM9C2cfrIynCYLu/9+0VN6qVJsBPOH&#10;iwTP6bdl9X4FP4m4hYrSKjrI4VKfO/AXCaHPqTtWk+Cr3ELJiY+VOJqlm+8L1H6DSdMy73tjmQiy&#10;CJX5JOqbMxVDTXRs1D7/mD42CRwLPROYOR7qzAkgrxibJQu+Xj2g+SoEMa0/5rqObVtICB032F1/&#10;6N5MRRWj+U7lO1ymXKhbIvTgmf1AHGzaOJUBdlWSWq4IDwz1x94ShgtPsH0kjodlmjmzFLck6pfn&#10;9HbR7MgqxeywtDxp2t5KXE9TYaIRJdznYnprWzJiHKtRMrEUe+p2a+3k+WEMWSaqD+Df/u5XsdUw&#10;F+FRQYiBp0+2id6Fv36bAONb9+/h9MruhbpGKzuNGEQmN/oZkmUyvY8cqKYQ6CqwiIR3mRL9RFs2&#10;nUsJM7ftJYvkA06hyGXs/GWZf5K0s5K/zdje/Z9xlUqUHdH6gxsVhMsY65geHudcWapnRAMGf5AI&#10;zQcmBfqLGPD31e3HjBnU+1r+EgoDn6AzMy/2wRmdnpE53gWQwCTc6UaGH73zOUjGXNDiStlpLGaZ&#10;2WOdHzntdEf3k7XOzVBBjF/erXG7KtjWH4vg7I4SdEWWY40RGR8CEhnvsR9X1ZE3P29zFDBRlQTW&#10;0f0iefUf8ueEYO9khA4PVzgG+xp/wf23sS6v1p2KqjYdJV/ZlO9x59ug8V0Mm6sXaJkMUjzUKFo4&#10;T4ALguOlEOHxDbd8bBbMnUIqK4MCOTLEN6y0iQlfIk5f9BBuPZP9nNbpim1nJKcrcauBftJoLwRa&#10;7ye3bwOWszYPb9mcfgHVSHRBMFx4pFMPOnep4Gs5K5G/1S4rhhM9qbd4dDhU9hDl7TEDY1oqqtMv&#10;38Z8f/xHQIWr2a1oSTfDMechJ5i8EZa8sO6MPlyVNrpEmls/lEOcshz2l808C7p2KueHxijIa9tD&#10;CDWU3Ju3j/wZ8YJdZv4puZbK9NQU/Wt/bKsiSVmOZuj5fjpVP//kFdrZHeX8qsLUffBFD8DP5RNI&#10;XUwg/pHAXr/zaE320+0StICPXYrVf4YFNTuSV2LRF1qevP8jMkuHb+FnpO/PMu3Y0PWitstJzOjr&#10;AeQF0Z9mR8gFKzgYiutzgxCnCzLrPhcaecDDHovLVgmeOGblBFAu/QmB6ov0exYrXQi9Yr9JOf3q&#10;du9gl2+nRGgdNqSNZD28jpMTdEhACJKhrYXpfBYtK/ZjMLqodpXn9MXBAD63bupCs3G0i+Eu+wjZ&#10;r+mgOi0Hz3hBe8KyalA203N4U/2TM2fzYLC5n4DFt5DNq5sVY4pQl8V0nCWsAz8endJ4+cCwqsQI&#10;jkpOlFzILF9rsXmrt8QWzrHy1AFKvc/OmjvCMz9/ek9Y0FeOVU8/6RyU+QofbAsq38MgiMObxrt4&#10;HNxn2ZEmse7oeoc/9Zi+t4/IKWdrqkwzJs0CLSAkfoN1OtMSQnZJDjsZ+6HnCHFRWl8vBB7FqgMZ&#10;X+396L1pcp20aoZl2fpUC7s7+7NJi2yB1hlYzOLHC4UbqaumhDqW22DWa1mow/dKrHKQbDzminDu&#10;T49d+8M5+3TqNxPPQyEPcgtTy0upJUlBIKzvhzKsWOtexOJDL9/ql9NR6oqdfUWmv/F9DT2dGVN9&#10;H7Uva8dJTB2B5+eNzru7NZYvAiaypbkapRUGtEGGa9GVwFsPPyxoY4YAUwJpjdKH8nkPD5nNsuIh&#10;V+LTVJf3E9c7l7GggbgzG++5GNoxZjYKDX3Rpge5+b68ETez+SGlgCyF1ld2gdgF/g/1XpczUiL9&#10;jU7KOj0ELfYbnuoGfj7CxwzvXjKNR95RzjjnqU/WmE4Due7OU7GpzIyb9ZzDQZRwkMDuJcV3obD2&#10;FQiAtVuXiK+GM8kf7+biWfiNGC/M4p8YJ8A7ymaSbtGJZoilPOLsT1rA2D7woOKuDbuNkGR+Bp+C&#10;9t1fFyAxmGFI+9zyXBlwExzvd0MJMPmg6OW1FV/f06kLNNzIMBT4OBHBH90hw+FEWx5gX60K903P&#10;iBwL98e2IwoNwBrGL4Y1aoPdhE2Z0cvo30omn+xFPy5N3deDdOC4y+ozl10kGLdeocEgEjFY6kHN&#10;963gPWLz9JXo9GHIm9M+FCSrlUjRcgQ3d5/2CldcC7LaDAXFO6Az+3lIv5RHIPPFqErcPPtdGLny&#10;pB5MgrQr+IgC2AqQjUTkJfQDp4mBNK3QChUX3fmDeuGznTndC7UffTGHsmW99tJOES+fmEhdnzop&#10;cMUwgiJmK9RHiI9CyslBrvFBrrg63/tFbXog1Sz99BMUJJaBCFf6m3ovn/EkU+vnH2k5qKZkVceH&#10;rO5ug0/T2Qti/VLh7ptlv59btTxlUqI/hL59ADseJDzYEdTJjV+HhzVYqAdorfjzm2QxalZU+5nz&#10;1pEq+RPvGJIqIL9SY/2qVdfwJ+cMJH239XSM84+cC31RC14D5SQLp+eu1ppQlMv+r+xsrH5J7HGs&#10;DB3JEnlPw4IrYpBlPnamEYlffAJpkZrw8v0WplZtaxnhfY79e/WPSwLUBQhXKw9YkQZE0Kvbb9rS&#10;4PrlHtmI4zDvwE5hQsYLvHLhc6vGdhMKefjIBwl6q3OB8nqadYn2hOOs+osLsv10CBNXsb6i9F77&#10;ftTAeJ9etEYIrUWEMsKXX783IaS/2+d5xXPRTIB7898HMpyy6/1cZgQfFFoPh5Cdhh+ME227Ti/b&#10;EG+R2lf4DH++XUaYz/6YJwTW2O139GH9I8sK1Hh7HRCjBGldugdhctGRGLF7Ws9NuOX3bFDBYgQC&#10;evXJhQU4XH/fPBYhyc9sxZnZ2FDTccDVk5zA9+YqHx8rjQYda10JHsoFYZlATM/YrxU6vR2siXvk&#10;ZrQ7ZfKBSYKr8fug4nB8H4P1Jqz5/teAP6MAPDKcyqZTT7Y81//E7ChZZN0WJzvzR7Nfz1UkgDtO&#10;31f64uhZR4y9OF7sHj8VXiBH4hk9toWfgEke8k7vbBfSj8S1ZghCVCZhIt/RFm8odYEQbE+wH8Fa&#10;9x5kZpKltpr9pjrHSua7t3BCrS47hiG57anbf/XAqWpLvpm94cvYeWILJbAPoPtSl/KWEjhNtryk&#10;VkNOw7AR95MhHVH6bgDRV2giRmDPyESEeU7O+GM003ooTGqxEawUq+81hUiQBYwxpw2002vvd0P0&#10;RlTNyyTowy7vTi9wetKJmV3wSYLptCHdbHmBT9LN15umIE1rXgNGauPeUScPmYddkvz9BSAdBY7c&#10;cptOXmJsEpFI7jSbvHPNdyGFLZE/TIJQoStD7zjaomae40G8n+eRJXNBWU8T4Ja6o1P1FRGiTMI3&#10;MmgpyWEk8nNRIxQcTA8gFyI72rYjR9okANyu03GRs5TiHFib4/qbQ/ryiHnk9nAcQ3s9EU/43U7l&#10;kM2gTIt2eAPqMeZD2Rrrrwyhfp3kEDDsrHKaTt0E0hvj05UpB9DGmIvQHDwJA5mBvPX+Tht2bZVO&#10;b8D0e5wMP/Sj9zgj/Js2Rp7k9t7+vrS2FBuF41fS9XQKM8J7KkY5aRm9FXjgE2/Pc+N5+/i0p7t+&#10;BCl2S4Q17ITylb15RBJ1lvYoWTssMUC8vilDQUP1h+bYR14hlr2RxIfn/PhZIXGZ7fAsAfvBp7uF&#10;Qe4fJEq408KUSac616a0O/BAygotz92b0l4pAmcGvPSYWjSib+yRNWeubDP7jFhiKyvZqkmwf7ky&#10;9Oqd/u+Xo+2HLGDjLoppozOsGf1fp1bQ5PfrHe7KC8zGl52kibtTzlW1HZfMRIfAy2UkeAZmh9vJ&#10;b+V79mA+3xk9CQDmCm3P8ZgR7+jsW5riCkK5ENYnTcnXzfk0QjHRXTR3CgCRcCrASXK/1ECejFKb&#10;r4cEFGIyHcEKVZTl7fQDgjHju0E8Eu/Qn1GTCI2AOaX9p2WBJfrbikxmzLxS4DVq0S5lhCtc+oYm&#10;OvuMX63BLeAmVvueVPV+R3+qH67BdKcAoQJd6WoO4u+gIJNmmh7VZ64H+Lk0U4wQhQEjwXCnIdni&#10;A619krnS8tgkZsjQd0LeMYyVH0OWniVDafD5Op2153BJypkNh7d5l+C0XcmwXXDWsSHdj7otSCHT&#10;gS/YaR7TaaE/CvyAZebZB2wWrjL4E7DrEHGqDcyX8Rs7IhJ5R7L6luH1MQ6vylbZWWFTdj/foSGg&#10;j4pbgvXFY1W7xU/UN9GmH0crVYWKTBXVlTzjlNXAyFo2vpj4rkwt9UB8qfRGeJOdPtzn95T9WVQU&#10;Wq9uOXIF5nbDFJ3dk1uxMHUMHLbfDMlaishBYcczxVtgSPbpFYIRcAtQv7toCCNU4UDff5oP8wWn&#10;ABS5P6LkH6bvxpjk1e3nCVOiLdJywIRe3gVOKd962lUPvpeqS9ik//6P/s5WO82yjQlIMvg4Cd3M&#10;VqH3iaM7zUSiq/zxCHwbGjcwV7wbt02400T8VumCaRi3cvuz3KaKqTrpO5XuEAbEhpmsY18wlh4m&#10;5R+fr3rP4C5TkaSyTFf422YR0ZYHb1OzaR7fnCFShgakULkx/hDnlgxlOP1ekhFRznRI3OxUeJIG&#10;EDAEDEr22zXg5/fldupGNYtND78JQ5JDmo8aYT+sZYxlWAWc0c3MtWid6jaLFzk129rJmjsqHhWc&#10;6H3QePvo0KEsjFtsrbNm+yzXnpmOysvcnDt3FqC3KmLiHnM1E0w5pDzMXKoIGeMReIt6qfydC1No&#10;AGWcJg/nhJnN13SBEZJyt18Y/PprRD5cFV5sn3hKkIS2oYNmAVE44vJ288TqskX0HwP26T0VGQDs&#10;PvLhYZbR2veYYzZRyX5xF3wHF/UiZrkLGxtCUdD62AF9fdHIPTgUKRJlHa6W2JqkP9C1VEu+KW7T&#10;zoG4uJlH3WF/MVcoP3V7e1GQk5rgtmN/f/DxzlOMnbel1sF3zshbxx1VbxQsYy3mwhiYmVg3dto2&#10;FMTKbSD92elFhgXx7ysIFUp6YW49UKS1ImB7ya47x6iWLu8XKmfhtm/RZ5oOoCPx9+fGSwYiCKpK&#10;QzHP1z83GGidZ/CLmq82nqTtrRn8+7ZwGRLaxutNW//5nzvx0DeNEJLfBuSU/rdAVh5xVILCXhjs&#10;7r+Px5N6EIihwSRD6S3W8RolA/hJr/zcLuoRSnD1oqLi3OH2v5eqF11SvwId3OtrUFcyb8oxFK0H&#10;xf0rAXez0gUduALko2x987/PoghHMwSQ6w9o+AErX7cx/j5PqtzhO+glAuT1H4GFuZYxgTCPwHdC&#10;6Fv87wFySB/w1EEl+rzUf98zuxGzZ4FSDdVWvOb2r5VGTxioBEslfz15+h8V703GRzAT3/8KOi7/&#10;jwAG4AEsn5D/jzVs0cD6qN7S9c/qrWylUMTt/zwrr9QEXf1BNyX0b5fnry06wVzIdNQh4ffb8iyF&#10;XdplAv8z0evYXJz/PpCPLL/9hgaLzNwWjWsT0b+Xpbumb8Rg1zf8Hvlzq7CM4dSMWVliQe8NvaoA&#10;3z+C1EqXHlyhEUtcqJoniJqCry288UReXa5KxjT4/w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AoAAAAAAIdO4kAAAAAAAAAAAAAA&#10;AAAKAAAAZHJzL19yZWxzL1BLAwQUAAAACACHTuJAqiYOvrYAAAAhAQAAGQAAAGRycy9fcmVscy9l&#10;Mm9Eb2MueG1sLnJlbHOFj0FqwzAQRfeF3EHMPpadRSjFsjeh4G1IDjBIY1nEGglJLfXtI8gmgUCX&#10;8z//PaYf//wqfillF1hB17QgiHUwjq2C6+V7/wkiF2SDa2BSsFGGcdh99GdasdRRXlzMolI4K1hK&#10;iV9SZr2Qx9yESFybOSSPpZ7Jyoj6hpbkoW2PMj0zYHhhiskoSJPpQFy2WM3/s8M8O02noH88cXmj&#10;kM5XdwVislQUeDIOH2HXRLYgh16+PDbcAVBLAwQUAAAACACHTuJAeee6BAQBAAATAgAAEwAAAFtD&#10;b250ZW50X1R5cGVzXS54bWyVkcFOwzAMhu9IvEOUK2pTdkAIrd2BjiMgNB4gStw2onGiOJTt7Um6&#10;TYKJIe0Y29/vL8lytbUjmyCQcVjz27LiDFA5bbCv+fvmqbjnjKJELUeHUPMdEF8111fLzc4DsUQj&#10;1XyI0T8IQWoAK6l0HjB1OhesjOkYeuGl+pA9iEVV3QnlMALGIuYM3ixb6OTnGNl6m8p7E489Z4/7&#10;ubyq5sZmPtfFn0SAkU4Q6f1olIzpbmJCfeJVHJzKRM4zNBhPN0n8zIbc+e30c8GBe0mPGYwG9ipD&#10;fJY2mQsdSGj3hQGm8v+QbGmpcF1nFJRtoDZhbzAdrc6lw8K1Tl0avp6pY7aYv7T5BlBLAQIUABQA&#10;AAAIAIdO4kB557oEBAEAABMCAAATAAAAAAAAAAEAIAAAALVUAABbQ29udGVudF9UeXBlc10ueG1s&#10;UEsBAhQACgAAAAAAh07iQAAAAAAAAAAAAAAAAAYAAAAAAAAAAAAQAAAAglIAAF9yZWxzL1BLAQIU&#10;ABQAAAAIAIdO4kCKFGY80QAAAJQBAAALAAAAAAAAAAEAIAAAAKZSAABfcmVscy8ucmVsc1BLAQIU&#10;AAoAAAAAAIdO4kAAAAAAAAAAAAAAAAAEAAAAAAAAAAAAEAAAAAAAAABkcnMvUEsBAhQACgAAAAAA&#10;h07iQAAAAAAAAAAAAAAAAAoAAAAAAAAAAAAQAAAAoFMAAGRycy9fcmVscy9QSwECFAAUAAAACACH&#10;TuJAqiYOvrYAAAAhAQAAGQAAAAAAAAABACAAAADIUwAAZHJzL19yZWxzL2Uyb0RvYy54bWwucmVs&#10;c1BLAQIUABQAAAAIAIdO4kAwnggg1wAAAAUBAAAPAAAAAAAAAAEAIAAAACIAAABkcnMvZG93bnJl&#10;di54bWxQSwECFAAUAAAACACHTuJAMn+81g4EAADmCgAADgAAAAAAAAABACAAAAAmAQAAZHJzL2Uy&#10;b0RvYy54bWxQSwECFAAKAAAAAACHTuJAAAAAAAAAAAAAAAAACgAAAAAAAAAAABAAAABgBQAAZHJz&#10;L21lZGlhL1BLAQIUABQAAAAIAIdO4kBINXEmyEwAAAFRAAAUAAAAAAAAAAEAIAAAAIgFAABkcnMv&#10;bWVkaWEvaW1hZ2UxLnBuZ1BLBQYAAAAACgAKAFICAADqVQAAAAA=&#10;">
                <o:lock v:ext="edit" aspectratio="f"/>
                <v:shape id="_x0000_s1026" o:spid="_x0000_s1026" style="position:absolute;left:0;top:0;height:3252470;width:5278120;" filled="f" stroked="f" coordsize="21600,21600" o:gfxdata="UEsDBAoAAAAAAIdO4kAAAAAAAAAAAAAAAAAEAAAAZHJzL1BLAwQUAAAACACHTuJAMJ4IINcAAAAF&#10;AQAADwAAAGRycy9kb3ducmV2LnhtbE2PQWvCQBCF74X+h2UKvRTdJKVFYjYeBFFKQRpbz2N2moRm&#10;Z2N2Tey/7+rFXgYe7/HeN9nibFoxUO8aywriaQSCuLS64UrB5241mYFwHllja5kU/JKDRX5/l2Gq&#10;7cgfNBS+EqGEXYoKau+7VEpX1mTQTW1HHLxv2xv0QfaV1D2Oody0MomiV2mw4bBQY0fLmsqf4mQU&#10;jOV22O/e13L7tN9YPm6Oy+LrTanHhziag/B09rcwXPADOuSB6WBPrJ1oFYRH/PUGb/YcJyAOCl7i&#10;JAGZZ/I/ff4HUEsDBBQAAAAIAIdO4kCSzr1KyQMAADoKAAAOAAAAZHJzL2Uyb0RvYy54bWy9VluO&#10;2zYU/S/QPRD89+hhPWxh5GCiSYIA007QpAugKMoSKpEqSVueFv0skHx1I11ANxR0G70kJdszUzRB&#10;OogNy3xcXd7Huefy8tmh79CeSdUKnuPgwseIcSqqlm9z/OO7l4sVRkoTXpFOcJbjO6bws82331yO&#10;Q8ZC0YiuYhKBEq6ycchxo/WQeZ6iDeuJuhAD47BZC9kTDVO59SpJRtDed17o+4k3ClkNUlCmFKxe&#10;u008aZSfo1DUdUvZtaC7nnHttErWEQ0uqaYdFN5Ya+uaUX1b14pp1OUYPNX2CYfAuDRPb3NJsq0k&#10;Q9PSyQTyOSY88KknLYdDj6quiSZoJ9tHqvqWSqFErS+o6D3niI0IeBH4D2JTEL4nzhkKsZ4NhNET&#10;6i23xm4uXrZdB9HwQHtm1sz/CNlmsDgOkGs1HLOu/t/5bxsyMJsjldHv928kaiuAYogRJz1A7h07&#10;aPRcHFBk8mMOB6m3A8jpAyyDqI21Gm4E/UkhLoqG8C27klKMDSMVmBeYN8GX46tOjzJKyvE7UcEx&#10;ZKeFVXSoZW+CAOlAoH0dhzFGdzkOV4mfpLEDibGJwm68DJJVDALUSCRBEloUeSSb1QxS6VdM9MgM&#10;ciwBhPYYsr9R2phFslnEnKpE11Ym+nYit2XRSbQnANjCN1/ryQOxjt9PGsnMivXXuOic1YfyMMWv&#10;FNUdeC6FKwAofxg0Qv6C0Qjgz7H6eUckw6h7zSF66yCKTLXYSRSn4CKS5zvl+Q7hFFTlWGPkhoV2&#10;FbYbZLtt4CSXLy6uIOJ1a2NgUuOsmuwGfH0toC0fAc3m+AwtXwdokR+sDZIASEHir1OAHeSLZDPU&#10;oiiO0/UEtQA+YTyj4QuxdixzB5jzun9iCB3hc4QODBxsYPCEkBlamsFv4iYYPeKmT7ckeEvvAP6b&#10;S6ON79+01BSRmZzxUzTDBraNOAoSjCqmKKD94+9/fvzjr5vbV7fA46u/P7w3mZzfd9qg6lv6gLHU&#10;AORg6uM/SOy+Fs9M71lYdu0w04cZP20nRTJjfckq4LHXFdhJ4W6ggTyhtLmjNUAr8NqMW9v0fg1X&#10;V76/Dp8vitgvFpGfvlhcraN0kfov0siPVkERFL8ZUgyibKcYRIV010M7d+AgepTEf22cUxd2vdP2&#10;YEecc5WAaZZuZxOBeU2EjK1K0h8g9rbelJZM08Ys18DD0zoIHzds1E+BNjlwPHti/bl5rJZJ4Gp6&#10;GQXJ0ppyKunlMkotnZrukSZx4NrLl3ePT1f0yVjrBUwt49obhY3OdP0xd5bzuZU6Xfk2/wBQSwME&#10;CgAAAAAAh07iQAAAAAAAAAAAAAAAAAoAAABkcnMvbWVkaWEvUEsDBBQAAAAIAIdO4kBINXEmyEwA&#10;AAFRAAAUAAAAZHJzL21lZGlhL2ltYWdlMS5wbmdt/AVYlO3zPg6LSEiKdCsoId0g3UizoEh3l4CA&#10;tHRLSEo3i4RII42AdC2NoCK1oEgssdT/Wnyez/f5vcd7HHjILvd9XzNzzcx1zjmzG6WproiPQ4Vz&#10;48YN/CdKcpAbN9CZwO9N2Jg3bqCZ1X1B/QHNHaIoc6NqlGYLvLhlI60mfeNGTTzuuRkGeH37hZKe&#10;+40b96dR/9BuZdVl37ihmfpETlrnlfGvbKysB4r+u4oM2LdJCN7GhsrzKn9ii/1QEzdiZhGS82TX&#10;LFt67+Wnqae1vpE/XzPaWITE9aAHoeFaxPx57YU1+XX05dPqB3+C6LHfZt9IVE269dzyya37TY31&#10;xy5qLiPVDi0O5T3Dlx25Y8fujdpXgU89PMZeHqt6eWBNqhCIkCL5SPRuC3n+9v6iFDij0ZIlz0oR&#10;uP77JCHxkl16oVOYjcHofn0VSZ1fg/yPvoSqZFfIK0xYeqVqu9pEl92achTMO+wHTRYnYdabZzeS&#10;ILyW1HotSH5b+YrqyCnIVrEbCQWNkmdGImsZuwee7Z+DIpIfBV1RVlT2pG8PqdcKWsYdMLrQjUPr&#10;tMbCqa2S2hebj1YwD/VvvyomeZi5+lHJMfwlxonSU0upuHmyOD6yOLUnV2QDKZmXnnr8o7Yh5gmr&#10;5hzjpuQp5feKkHccx2deGzemwFO7azyzumj2LE2Gpl4bK7Yk7Hm5r8rtLyd+bJ3z+HNj4y19riDv&#10;aEGN/GqsZ8VF41BBjSALJiV0ZfGwMduBp3EpUEWAzYrGu+Zo+2iFdZ0a7ZPj0grrpsfhgvBHEc7a&#10;GlZP7/CXr/2LHvEKUy2Eso1y1l6p15iQw3N3TwzK411arfuL5qoXA9PQpqdoW+2mtsNdA22kQow+&#10;n369WCzDYXB6UJqv9rPX2sRkZlHReMi84zfSV0vcbbU+2ZES+Ynl0w9Fp0F5qp0O/KMVynXP94qp&#10;KRAOzR7vn70L1TZX6iYqNSb0x15kn4YvP7HMt+rkV31avWKddztsxI8GtmkYmuoQSuQYnrqH+GSa&#10;UYnW5swGI1Qwn1hhPdqO2RvINB4iTuSQvZI8VjteOPRSRnrpdiQYUyalFu/NX1HvD/69udY2q8a2&#10;graxDjmeOPtxDizraWeRln+1WDIXWNpkPjX7MVARici8FFyWFvLuVvoeiTygrvkwzIuRMr/gGk6L&#10;tVuztcvu6Xi0K+b00UplwELowinNxkSIvXLZ62d98qFH/opUdeyRbp9G26pLLQTPU9WOqer1bRXP&#10;MHa6Jsm2QX5lz2JujiBdZdzvKZO8r8L4VT0xfurd35InFvJsuKD3gRoPchZqCpGPPOnYKJBUSRD8&#10;9lEmnK1YXre2KO+jTkZrTMG9eS76/ieslJohDaQTX3BEGgO5mmL1tDX14BTj3xjHnr/JVWAN/aoZ&#10;l0ZOOaMbfvVQwS63OICwDRK7s78uwunMI2LF2Iemj6aEM5bgZLuQXrTrSVfOdmEAd99M6R6uPrzi&#10;DhzvD3rMh295xgGb2pr+MTfkeOUkVU36+UL9xf1DDC/+nflXFidHopkbkKrs2yYa9V+qQnkhPpgw&#10;io+2FfeVl3GGHPGrOozI4uqledqtX9m+XJMdf02eWP7lNVWtmrRVw1/H9MoxQnzorll90TtvtbVy&#10;b1n8SyF7xeeVHL/ivNlEeQt8rcCzLw7zHQfsVDZ10jxfHB2jL7zCedk+J/TFrxfFUfT/Yqmt0ftY&#10;rYLou97FxcChn9Re5xzT9dTVxXM1Ryvyd/QdB91ZpzflfYCrfQwxVFAeSxBMmhpn2jf/NVsbmOv+&#10;awJcajkUfZ7dC5ycU1mQMMO8w/oqGw3fUwsajfcmXPD+sSS30EzA10tReUPPtMSProGlebMTDvJf&#10;1n9erCQcN8IaJ9m8XnPSP2IoNijCt6JWtFy13N89hJt9tNrcJTlDGLtt0wbiIpgP9SeWvq9sOcgP&#10;rBddpWW0F8WeiaroW2fy/t4VVcLt0+NvcN+M/FHzLOviGEP3qz8qWDIuvHIgXE6fraVdGzwNge6p&#10;jnrIK8edpo7dexwvKB+acNEYgBzRX9ChTUaYxQtJvRDVoCax2GHqYVNzLG63ezDbxzl0GWdce0V2&#10;kbv4yinEUToHGF7eQntndqdDO/Ry6cv2/JyY0w6vKKdBjm7Dwbevmyk9ec9DLpBNHSp8rhiqr14V&#10;190xZuUI0VVCuaoMeBmr1OE7pZzxmfVBW0JParQNPbTD8NSnbjv3Q5z5Ckc4JkdotXbfrOjiG0WX&#10;u4xhwwS2/ikCuI+44KF5QoNFkGmRvLA/HjjSLncYSceu/6ZiOZKkqZDhl2i/d9Pp51vlp6JSuOaW&#10;5ehxjTX20XWsMPK+Poqd9NYmnA9C+82kvn2R43lhAtGX332HMuylLJwr3rk6WXPRSa+xeqoaG2LM&#10;gUVJn2LrmzJq09q2xj19vZDxebRdVM2wGv2QqUzWXgKr7g5UVaDJOj0RSUxCigl1ifilWoDWZqyA&#10;ZctYpW+/gKaPLelSStUTEFycx2uirZlRQy2ZxVBio+dXs028FwP9PKKUc/kohaaPU4is04WRM8Lo&#10;SsblD+ujQTSO2GrWxMvH7Mc8uI+OBTBSKMHN1awykvSpZ8IEyXxQb4S1nv6nDaVTTn+XRx7mLp8V&#10;HuEEm1wcdZ+8w0g5exc86AcCo4+9bGmWRGe9cFxIO+40r/WJao1JGhzySCTWyJn99YqCYTDt2W/L&#10;WckOmlz5YmBLHvWb5WMs04Ws5iQkLqrz9cfLH5bSI2ArEXuQi4fysS7kKZRGea8slJf9tiAu7Wn5&#10;BJqS0dycGg9EpU6/D131m7p89lBS2zAtUf5AzuRxV9O/T+xoR+RuHzWQfQIjWqgkj3eVlmQzLQ5G&#10;H7SX2PKG4TzVCqLpe+SP7GudU6N5bF4kpkwnHRZRMxSHIUXtOg2ZIhjvpmBGm7Z5GfQjjjXROGhN&#10;5iqBQUF6D6VYevBgLKdmKw+wDePFq2hsQvvq4W1Im/MqguTTUvpDUTWJR16uXU8JqQaMJHXghzAn&#10;xurFuTXP4Sa3SKVLNCZk+n/slGz0JkNyX6qmz/bXBivD0sfkrlHSgVkhCcudWS1HpE90XYlbwxC+&#10;p0i0NDaidUnsDOGoN9iU7rp2J/mnA86jA4Hi0qqwNQlr6bU+Eh3ra2HLhmdd87Jgrfuts/0ZVoYi&#10;N9coavP2YeDPcu7FjIqRhwju8X6ghWK+cx5Vz7SdKtgtknwTvKE477znq0chXiWR9qkYNQf7n7po&#10;Vt/4e4VVl+bxpgnKm3+M7BLFWXuJ6OgUtsB5xEfmXQjDtF+yLTk3pbDO3mGUd6QMvz9O/fkLN95E&#10;XCB6+5NYvJ47m/jmlhThd5Ahf9TubnFp3urh/qNmbpnOEbR98zOvOquQ55ur82ENzu/dYvtin+is&#10;1ukKNS23hdQj/S9mupWvPunoEB3dVP1BYt4hDYG+OoL6iCsg/fO3G1ceKDwqx/ZFY3IdlHIhWA30&#10;fOxVnDBvunpT9kP7YJNF/3ffNW1NVS3mb/lprXvCh0wZcuWPI1gOXkw/yZYBIir11qLrm1iNTE7d&#10;jmWF38qL84NA4TTjN08eh+UJRSZG22DVtQ8CbyZ/2lddoN8qRX36b8RfL4efTXwZJmP970UeMuMK&#10;ElAdAdOzHNGeMO53JgsTPXUHWbwzK3heYk2ibKS6KkUSorzLTy0adWdKaYRT7R/jRVOWnpI5yayn&#10;EooRgWzxal/ZT7Kc7jXZ5yYSja8Kkk/zeISexX3NUSWQxBSIobWoY33sYImRF5cV/ajbeFyn5PGw&#10;xeV4Om5bGkN5j7M2fKUgqUcJMZJIEUr7llwX7ZxpHidvT3Am6GuJv0a7kbMcSdz7G2f4vB28J4Kk&#10;T183m1BzVCRCCfiX+8qlvbh/R9PLF/cK+R36xjwXTVFmswrw5v6w8gBl+uCSd2+9Sx6Pp1PLMsI8&#10;PmQ/4c+bHdrsDECH3RfIRte/cZ2chGBjeZEvOj2ZXk760Io93xGlc/r8VGVk4zUZQwoUk38Gmi/t&#10;pGqO84itHL0Obfa+AOEmtCME97sFmc7v1aquDB2LuZRsEFB6ms3xqH8ybRH2w1hragXSDzoIh6Lh&#10;N5w6n6qogad1ziYn9HeCS6pZy4ZBCPqpRSWZBK1JcBKslz2T1MyWZ0mySVPcI4Z+fnIa10Sztt1I&#10;bnn3OneJ/2lrq2a1MfEhYUdlAlQ2rH77w2CjqdV1TWSY49grZfH1kMWsZDt+HbfE4M9n5TXv4m6k&#10;nIJUFjvvgvi7ICqmUElM6ADDBpUlWDrQ0vqrAs28/5Tq3EqAkzVxo4JQQgFuAu2zF2TXsVbdeqj7&#10;JvnU3tpYVXqtvSUSGf9a5G2TVjXykZ94jNEb8xtHmI5FBfeSq+k5IqtZebvG7u7x9CKEI/YJcu0i&#10;hyJ+FQA5fXy42I9daVhsIAfwkY8V5AqDtfR3CXbwXzkff2PTIbn1KYCRdM2USwn+IA/5b0YqHK7+&#10;LMiynG6ewxY56ItBQH1wx548FqW3BWmeJ1ON73SI2/YIb5VYRHPKiU8dkS6HAOGXTMN54dtlEoW4&#10;IPlKWymQg/v/bgkPYWLr3b5MG9eizn2PbYXyDoot2SPXu5wKB6OFST1za3038/Cb7KFbNOPBFMwY&#10;03bD6L1UxT5M8icI0l5U8kXlSPnzRRIenGghVJIqb/qG7xXhNF8d5ysuX04vAlJb8/Z3VcpxBcN6&#10;2EuCo+Ci64OgSiTnOtmS5AeipVIfSNUoNAteRgz8m+K09jmetxeZKBB9l/6V4mPU5rKKSE7c96jN&#10;E9fheQPyd0pODQ2X1qLIHG7S4/+oNdvDodXKI79Jbdqs+Z5E6/ijjqKx75HD+pSEssTj/ZY4I+f+&#10;WDYv7kYD8Y8EY4Z64iHvXo5PiX7vliNehkTB+ddrXn17TvFfA7FuvN5IK10PMo8zupgl+d7I/ta8&#10;0YogrcXn6ss2i6C/+Jqf/5Lt8NPj/Mme2ORqg+TWpdZZ7b4UrvZfljYin9W/wGMMfZkqxtKxogU4&#10;21cto7/ED8gyVYfsWa8q/U3orbYvGORjg3/EAbevecTQhrf40YT62GewyS3EyJmpkC14U9L5QaOs&#10;u+98tUuyFYUuJ7L08dB9z+DqIZ9XqhGD/mo8UyN5bvS1eW6ojN0itQdOiXUHrX23mHZO4uY9n2gj&#10;52EG2GzWGudOq2PV+2HuqtYJoSiwaSjnBwHWSWwvZHjmEf3FRSieGREf9Pd+otAWMaHZALXytB6X&#10;ylhWIw9o7RJ3lRhh/sr6cO3QYGqh0AAKG2C8fHopSzP0X1RAkp/7zznj1hrHUK6XKqb5RmszvmvW&#10;SITTKfqzJRHSirsfHI/U8vsPbZonXi8/0FOUkm4vUaK9hJCgPzqeMHRIDh6MAwlAeKDRTmsSHH2e&#10;0z1lz/AGn4ywjfn6Zwl6egtJxChze/qV40fzqE9n3kKpUlK3hyCgmX0NoNA/Lt7+Bn2taD2FevjW&#10;XNmwVarrGnayBYDmfQUud9EfqdCiYZyiDmnbAFr1RKQfhfYMyyX79CsKkrdANKO8k5xRQ/SGy0Dw&#10;fhdxWZ+f6XJLOIAzPPvI3+93O7SsI3/8EAqZJ4mqYX1n0f5UrmYr8/Pra6GbmA/YLwdfqK2OcQ8/&#10;3hwxo/ESG+Q2wDzE5OHFk0WdPGbpHgUPro40w81mpMG5NhoS5jxtmT6P1Sb9v8PUOtt41ENoXmWS&#10;0lolZPmeQrgZ9v9zvxuXcMxVEAOFNe7qO1jVkwz9phr3Mdner0c4yhbWYVVIq5PLWifRsrGGr11c&#10;kJe/2Nn7VWyp2A1wciHjeY3SJW7Om45nRq1TX9IgGXpobccJTg+jD+gFnRfv2fYHFf1hteShy4a/&#10;x48+cYTf175va/M9aTK9gSGpsfNY+2tO7bEtfML6s5VX0F69rVrbc8aDtkvjulXbTJiRxre8Rinw&#10;9B1H0deeFN7L4yLfe5IH60gPje27xTQdjQSxkd+cC2FGhAWXq9/zhH7J60qE+nzRwV4wayriL6lU&#10;urA6CShfbG3+1bLXY+ZHK/il+/f0WB7h74YnXxG38H2mok+0YaIlDCjpmRb0fnr72yyu242lewYv&#10;a6iB+KrUP3ixHy5Nv+SU3LItrXFBSuOXhscXl+c0v1YXkjogOKmrXUed7ECtR0gjd5hkE/fzvg3e&#10;YX4cUBijUgl1ZSR6fOhi7ZAdFsfbSlh1yaafZk6lYQzrAv5gfcpAI6uPtZQowWJYjs/dMI37kA6s&#10;qmGxsJYgXkrrFilwVy1CK1mkLW/tIynybrQCDZq7YxhSNNqLGCrU47dIif5LOIFEojiPdCvJrIQo&#10;P4eg0SZtSn2COiENVg0J7803F01iOWVUpiAcbCTd69A6VP1DvNG7OP6mJ7W7lKSOwUjZg9KKd/hl&#10;UAO4TWr5JafTpFgnjzwTfRCPx+bAufJV82ZIIFmx/NEt/BaV8AwFOd5M8vS8gMYR9rJWguJLdLi0&#10;3XjEb3afcBqxVLJ5dP7NVct0u1tOQ6uOorzej3a8MlGZ0MchgO0UJxYqq7Gu+yNzHGuXXTlmp0tP&#10;Td0iwYJOYsVDF6rULi9OjdErBNUbw3Y/ZYqmR3gOdn45mbpXSmk1enypte9MsZLMcHof4cir+dWJ&#10;D/dRdc/tEnMZ+pbazfiYS566L3R50i4h2CSzdVr77PCvd0hmMZ1Cl3FX90l8Dvu0iDrI+wQ5bvYK&#10;VGoKae+eSyMaBn75/lYVF7DRWokAet5Gjmc/tUsUnyOVpCDwmSoYItYypK6b9/j2kmK2CZ4GjZA1&#10;zZK9Fe2wwHLKgnCOPB1XqFFbfMCwjHZmSX1Xp6Py+ZBkyB3kKXe/4L1N2dkjvOYWue+Vq7Bl+FiB&#10;xCKkidn2YZ009fwk21OGCzz492vhAI0VO6TNtFs6fJ+lCp9B03Bq8KQD6hWg5I9E+pxruGjlJrA0&#10;Rsp0BPn4UOgITWJEK2Le9N9kYG1Nybtc4GQnZDoZFFDOuakrM/U7dldRnCb4x0KempD3zViHBSPk&#10;MqznPsto8choiFeIqxrb2wmVGaBQFomOTWZdILEMTwP5L/HEAsVEV/r1Ocwf7eSt339vhswewX6n&#10;EBYmz/DMUrP/R+4MJWAELPV8OoIgV45xheS2dwodObwRnU1kkVLg4dMS8Gx6GX+cmUUmcFAUAQxA&#10;DTV9G19AaPQgrPEuzGTxdPmbKMnvIKXLW1XYaaLHuVLziGDkj8nWgcHXcJYCtVkL1bGYRq2jV6mH&#10;GB/euP5uPXfW6blDsjHZlyVeIJy2TvRBfgv+1pR2NXmg+foPkDfN9pUcee2NT6DtKuK/SAJ+fAd1&#10;RkGsVhGSargG//MW23tCefrWBtyhvbSxJfFXAdTZBlsr4UhHlZid2/q3OTMLSgm6L39S9prkDbvl&#10;tRg+20MzugXVNTXidPJBClKkvTcuGr7PPfq9+cJXy9o19WiZeGZtsuQT8h7FhhtVAhxn7lgwAyOF&#10;ERSUBvkmMhPEIRIvbSaaU7p0bRPFI380dpMmbhRJ3lW/CY9XoZc7p3iepkINJaZIK4Wt/F2vIIIo&#10;XzhNUGaab5GzvH/th+kb3og84TQDtLqlL5pKFzLPOypxSeLxPp+7nbNthnhdx17lrTS1+4hfHyS9&#10;ceoVMtakPJrlwC0S2BefPlT5KXZUdbmeek5vEsaATSckrxa/ASRmgnQQrO5npVY3OobSda7VoPgm&#10;iHyYRRyoPSu3jakPpskHa0gvcgtjo6RBGLFwVDHLBOJVRYoVFjXb+BZeNh1K91UHe6yxJu1qrSd8&#10;lLRWdMBiqaUp40wTlNA1mY/82WiWpUKvKc45Bv1mX2+HxhFT6b1CHidAJXfFDBhJ3Ay/m+tzADN8&#10;kcqqobm6i/yW/VDjsc3uRF0T8etnwUMlUv6urKvkEGsRTSNOIpTcvPNY24PEtFvAONhg+yNYAkgq&#10;horjdLjCXL2jf24nixh9+RnzwtsRP22zECxwWrP0ejABpcxptHB88fRZN41BiXURp1CcdKQd3TnL&#10;0VJohYTcAOJDlZj8vvEgCJAlpH9K8PbgLNOXXZmBRTPDHJkzf6nCFsOc9t2qZJFbvc38Qr3qjLZ6&#10;jsWXmd01CrK6uYRDjmCbUT7NNh3P8pimjNYS55EsSikxuSsdChfqWzquRMUtThchP7OlBQgXBtAR&#10;+WVlHAYHL5WSRdVvRbM9gmdyDFKXqkpItVEH/zBk0AQms/TjAXqpaXTg9pESVYY8icUMVGnDIYRL&#10;Tpo668tbNZDvBnYqiD2qjevUbdfTfONUdJleoBg1E3B7fS4cs97MYbdTEw+VD9a1FkdvPV3AdMqB&#10;SWL2CXA2/bzTVy+VqdRG07f2rlnyXu/wGzwL99iXfB24lCC94CCU4UYUoZcYc28qM9a6ge3Cla4Y&#10;2WvjdLwY6YJ+JKIsqSmZt8mdJ+g4sVvCQrB1s5fxYG5SlPgwyxaVTv2qBMtl3XvT8KPdo6RcOf0T&#10;4B4fgDOII/QoZuveBsPZC8y24FOmGU7IWF+dZ2GJy+0TdDJlG100i0+kPVpi3dpb5GtWSQbSWM64&#10;WayztKytowtE34rhBt1dzFNLPhcGiYslgAHxAjvaIUSQgVPUafCnSeITDyKrVPTptbtBP94JTuYW&#10;LZ9qHTWW67gjctBS7gOelxTsRUMi8pH8WRD85fxTHqs3wT/650uyo8YxSrQTQ/jM3KY4mUXLImQ1&#10;QT7nmbIobCqJQ0qqodLl380o4vS8bVeudBnHG6HkgRvrtABkJZu4d+gO9CA7mCaKvr1V1VaY5laa&#10;nhGu9ebXg515L93nNjmJPkxW5nL7tOkbvIejD1q6r0xb77DU2IVd3kM4f6kKXkGbvT5tIhUlDeU/&#10;UvetR7V7JiNXuQXH1up7JL+lYvzV6NmOaI7PRsSY5Zv1j5skOm/qopSN9Y36XPNoFpXUPBsi4MNT&#10;NHvkaGstdV5M8lxfR999zaAoQPDhkWxAmB5aC+vpG82daNpOsnhXut8VqkuQl3NSsy+i12gbZIZL&#10;3lyfgVJOMShdBCUuqTHt7jpKCvvdzRk5RQpnNQ5ckPyKh6k8y+6cu7jBkChGuDFt3xTxAJHE/BoZ&#10;8e5YqoigyqW20KYYky+k6iJngGprm5WXHkr3dYs0oO7AeuSpBuQCY1oH7wBBWs4m0Ibmfnf8uTMk&#10;TqIvj2X9HsGMHethDKsFCR8G/mDNyNlXu1URIaSJYO+6iLYSovRFoesAN14Pd6aUKG4a+B+vNsp4&#10;/3didtiihjYTeNlz51VEIhfqF8dusSj8X9z7JHC3QUACmVHc/MVtyAtuGWYaH+0uHtcoUQVvhvMA&#10;ou73f/6wJuK7+yTj+smjvSG5oaJ4f5e5XVf7ohldTD4e3DPfTeKfp/EMdTslGlgC9XjryByk7onZ&#10;SmwEvewgrDsue7U3LtuXzu3TLweS0WGqxAC0V4TOM6qwBethvJWyFb3iS2x5oe4lt/NUPq/+CMMc&#10;IkT/mPWy/TBx0/g3Ibvjciyt3XSc5nz3eO29UXQVu2H2oOXAL4IhyBjHO3UHH7INolyKAToE0PMd&#10;FiZPSm1A35543dSXt5PpejfbrhRgXPmbnjfP8P65+PduAcDOe501L8Yzn9X5rWYTjRP0PCzmqZUh&#10;uRLzu5pvofOZ5Zenl25d/SbOUui5noblOzF6DfAObknw/1Ebgt38BwlH/tz+c6FTClmRa6OUh68E&#10;i3jMAWg+ITg7Fq0stkAehNmGz5vi7r9xcgvYpTXfvVtS69HUs3Ff6G1QRnvM39vs+RQH8RKXDlmu&#10;k/EP8+nX+YLIdpKUEY0T64A1n/mzpNgx+hIsU7bnwp/BdbXjAeXpQdFLX0LHfxMA9MyDT1iBil8R&#10;Upv9XUEu+lNcJW5/9XCSh98CtwjGu58dB+95NNmMJcJiFvSeUxpGSLQuMnnMEkM78LDa7TL0pcB+&#10;Jvf9A/yHhQhY2gmob/m/aNSCVzHbji/e0xYRetnwNdyT4pTumFfZagHHh2saBfpcUJKwJNFDCKnQ&#10;wOUjp2uXjWWfcvKAGFBJqTaLRz/eZo9qoXyvmNfJ6hQ+9e0M6jk7WkgXd3PV4YP0aGSVHzbyj3Mm&#10;ABVTZUN0kfXkPeDWEkj7nIgZ2i92w4DiKbsdpF/JvcTLB36S0050oqsRPSflKSHEUKw47kbeptv+&#10;rxrVgJC8zbQE7UNKbc21dQG3dFJUi9Ozu5Gj3+sKqlzMfrVpVeLJiN91HmuIwfqtQTmlqHslYFjy&#10;OO7HrhZKgaePDkXL1hRQdYi72cNLCWCXupuGOf5bWskD3FM9R+JrnGnZnj5w/xfNjjF3oNXdhosM&#10;eWI/Y4MkWp1mJYcD0/4ift5hfoZVjZ5fIhr5Abm8pW8TRImTbdhWdbXqQmQVOw0Xqy5NkrmJ2dnf&#10;0y14z0FOku9CQ15YrbPCPFCrYCzkGKmLtv1EJlrJvGGECPWILTLIhVilO4hapFfHj//1OlBWeOp6&#10;P35l/VgaVfUww0Zvrc3hIGxIfmGuMdjg1a1+MHq+9R9xPlY09vy6rqVub3WfJ7xxc4wJdnMawZDm&#10;wwQicEaeOOLkynBOKHalXBc50A60xg2xYh8RK3Uu2+ZrDDDuy7Iw4u2ygHng9An5YDD99ujzLZMQ&#10;T7oGUBrJwWuB/JQPo/8tqPRucJDzxhc04pHIM52Ztf+KDfKkUUKVsNEvgYY4QMPRm+C5gNBe5B0L&#10;UTz9giqyHDdSz3Lz/lfRAaDWJL7B+rLwQIgUE9Gmptx2iilMoh1B/FrixEZL31BD7pxf+I+3MoJx&#10;0DJ9q3uHZlww20ZIIo13ER/umzkcYH2YpK0wuO128281tB2l1I6BJaHRfMSAuv6m0xhnaVAven83&#10;gLmJ54KIhpO2R083B5bcAkn9/4wW1H3JyZP2+kdYdXQrQsxMblATyUKdC+mSMf03RwsO6iV3jcpn&#10;tZh6VAkZ2gmcwfPQYLsNALnOmnn9oUGVbaAMe9z48WoW4NY78JQX3/pZDx/qoPeoYtmKcpovSvs7&#10;pzgIQTRGCC4cabRDcrJcB16K+T4IBUunl8blB7kouw/mKM7Ta7yfGRaLiTxkiHVR5htyoGOho+yN&#10;B2jcc+cT27CdzCztFEv7E0bENowvUC6QvOKTmjLiPWzRejaIGcRS/8TfWvA21WHJrz7C0mX8qKTZ&#10;7rkS+TxwUCfRg9fSrpxEQwPVnXNMpEh82KeRvLmSbJID0RvljWqAEfRgOUyDYhWjAOxm9+C3NpRd&#10;QFzm52qg8NbCPVTJFxmhO1UE0DKqOOQ9ZQD1m85KWI2aKCsKcDrFODV3yB3G56PMBgzrPva8jYvj&#10;IxYkkI7AbwqUZdR1UbCO7qaS+vma3VcUGwBWb3Q1lchrKMi5On14Ivctirp/Ii7mKze8QPePKvud&#10;A7b35IWExgY4Lg9x2fY2tHKdWJeI6+6iajMR9D6Bythc5b+1WpzSMtrqfhsopNIL1WkWK1DSbeKV&#10;q2vmOsqfo0fn0OhIApDXmLI3y+Jjvp6q6yINShqSZWXNwESS37f1iZzGFcqvgl3VYlA12OEs1EtW&#10;M2uouD4Csn5dXv6EF5qBkrJrTJMwEw0xIKjvyySvQVC+4rmUfMDS3yCKfWSpcJjv8OmD7ws+VJlm&#10;s9i8xqDRN7ya1abYQzpRx0uZ3X6zt146sxhBiAVEs26hoSbZQMGwZ+VXRcv4PNre1zuRf2Vh4e0v&#10;dyH9jo1FK4CodmfyOByxGD30W4ay8EsTobsjerDEK6eNZ5gxJMuP1bd/XcmDpUZzxBUh0VhThyEP&#10;UGAvEYkT66CfiTvdY5qlklnVQtInANBTfdeTuZpd9Q+jgqxvJUuWqwKXK4zQLVB43PLe+jNktexf&#10;e5D5hGT+n5VHkgJ4AZDMxtLIoyOQdkUZyaW7CRQAZKgCYOEbdsSb165qolsHry33nZ67ZA4HD6KA&#10;r1PRsuJ1IZf4HwurscFKy7xko43btBqvfcdbEuGMHe3ebLEizuJ+DVPFL+wB9iU3PrWAyYIeAoqX&#10;aCSFP46mK96Mq5kgLTzW9g6WeOlE/gxJX/jnWTDSUbSj9RHLEvoBOqk+kZrvRAohqKr/irkCCvVP&#10;op1WHwXX3/kDg8t0hPsI30JZQdqjYST59zdys+ZK3HxJzH9MqvGrPELr1Xa6yVYHBWI+tVvcboMw&#10;6aSOvl/wvaqCzQwJHIu7wc6pBf6Ee7RYrYgAeDAqplDnkVfAly6Nbp/FoliukuV3x326ZrH/FJyD&#10;3y4ADZDabTDQvf8tApB8KE+7zTlS3Kx2b9b4xtmqG4bfw7cRGdS3p3lAdeNeLvkko/dPdtowZm9T&#10;sk8UqowtfVh6+Xsr84W4Rd1esznP5FjezlEw8qsgoAYMoMwdD4Qnq0s3UQXnXNfBIht81xrY5u3S&#10;29W9EEvtvPYmw5lF1lphiD/NDAryGyJfw12j1stkXDlFsxkJmK1RZYcUookESZ0s8kBZAt3CnaM5&#10;xAVU5Kkgry1Gn/SSiEcbsnkO+EtdJzdmpKRizI40l/f2F+UXdlXndjgwelA0c5gaeb/TS3UqaiHr&#10;W2dFMP9b1aa9XWCnO2EFQY6lE6+Sn6OegYqp7DN6pYxfqBRvvbsTb34buKASQiDdgjpy6uc35n/z&#10;FzCT/DnFYEUa7vILrzmwypef1KDyLL5URDmeocKFouZ1petUhNQGC5Ts+DlDepP1CHTSVIAhm0ml&#10;hpxiCNL9pBEoXgE4uE8I9T802TVl0W0YEY98Wxrrkn9NWVzXkQVd6ihugWT1Li20UDitHVAZCy8R&#10;YL/Xnt3gaHQquuK6jvhnn0/HuHlBScESQCavgQeYLvkNr37ipW2d2YkAbE0TQ2Qw3M3Ogi4hDNj7&#10;3qrb8aISwvFa6L/V6vkVylxDCk6gdoUaq2dMydfg8kl8IDJ4mboBOiqfXn0jicYEIHx9Lho9vihU&#10;qyDYZgoNJKvazYFFrg5qkEuLS880sVhrA0wDaZD3YLs9LfskSNFkETmmtSox3gPc09dgffdL0rf0&#10;UFyEGEWaw8D7JoipEUEuRk7P6x+GOZXxBcNbNwG9oEO/EMnxeKjWbOOS2DSD490Nfnmm6mCRBs5o&#10;Yzf6yLCULl5AMgjMprkfuFsrhwCOIfvst2IG4q4RgmUuV2zEn08CmEjh4kr6el9pfX8rXzMpdYl7&#10;ooAM2Nwb0OraMCniZB4r/NfIQ3YYHDG/fiyqc9KwTX+vjvGF135YmgG1N6rs1OJ9zNbAjNt2eTwe&#10;sVvxJEYUzVa+yTH6o/Yo7gXdIDtW+dDDm73Nh9KbjV0t+7E3VUUC2yX+Uj0Sh1VNhCgOgP8VTqy7&#10;SFy6L9/4xznQY1uskuh4UQFGDuhd/UvXbq4/5zyiv05Mr2wGwr7ubSY/LeaRLCkg/f6RFbVxd37w&#10;zrNwemFaHaJNr7oRGQZF/FPVhnJ6u2CfEBH1iRhiah9qoNvqJWBCjcE0EuipVWqesfgkZ+9dmL6p&#10;xIVK3gT5hA/0rNxmiuRxbwE3tjpnGKygRwVKsr9nA8ykZPg+A+txfXwz/ywW8NZMMGkAiB9qqEDs&#10;EB+V++eMf/TMegZUeKeIQQIYoJZZEl+5rlMXGnFfNaIBXzOwEEm8pT0misUyK9mVuhjQnjlk3HUx&#10;9vC6djQfrT/R6RWC691oJGmlmmna4Ajb+Aj1tfMr0cxQSJ2lu5HWO2PoZCtl1bBV96QMD0VMoNg3&#10;aFX+5os8zwTQz2kA4ykFPCz9qL3BRHu6c22fEkmKfyrt60TCeiiKStvuGQE3rACq8L8zMAU8uwCX&#10;q+jSl2LbjUp6KIh/R0Rn53XRJ2Re3CudcDAP4WR17hmNSSIWqR/VY/xA5yQqYZZGg7I3VYCKb5p4&#10;sMYD8CbEUyqcNNCXWTKBbz5uYyCssqx43J/l+xgufGma8xrX86dbCgFJLOctSGdvNKf8nGW+4m0P&#10;apd/f3sO0VwS5mr6IZEsLp63JkU1HCH46HoqTKtVZqKQHcBXlGs744IG+NwCFg9Ln2e4J1PTD4ZB&#10;wDWRPon3CZP2ZynIuHmz3ibGrZ9y6ypvGT/DkioQxmXgrss9SFuqVtSCyv1cp5tKsSruU/mEgLrD&#10;JtHVqaNj2ksq/23E+grGueou1K1F6cbY8DMuDttdT+SvSvdZH8c04UfXrGU/CWMY7onTdPyLhKR5&#10;gHeA1AuoskNAYUyud19qdDYxkT454fODBmA1WGUGDzqOjFbboly4UUCIsUVKpIE34L58BFp9EOiP&#10;NfDV8OmJvWCvqLMbm2XWIozIaxIUllHJZeOE5WphoUhQFPGHldhKMJNS6v0tKU6pHdsiU5C/DP+n&#10;QgWn4JD7X/KtAXKFJh9/t7e3SgIvCuYS7DQHMtUv1R3VweU/z9JsjSlQbBXDxRNwND8V85UrV+wB&#10;VGnyxQI3XBLALbAmxd0DD0579GaiagkMMKGn8WhP2Bra0ZZoof1SvKXMGycFX/OiwZvwtlxNA2Tj&#10;qs8SaEEukjMeBTY76JFjiOCYxHNHzrwWUp/DfHFA3i8cKgc42TLh17GKH6e3xPIOBcHdAEPm9OJu&#10;iw9hhXsW+VTxfBme3R34ruk1YfXliRQijo+QRFSdmoRvFPRRYsOkopzGS0pX8FffkQUBIh8/2jWK&#10;SVQOOKm0R3Od3qMT/vYWI1WaWjjZjWm9zyQ6ggUB8ntzN6zpc8KAbEb+BNf8l52z2yh6b/wUZm8s&#10;ACJc9l7D8lrUwCoa+ZAIW1kg0Lh1f7tvZ1MJ6QABqguBgnOGSFNOWUWPtZaAb2ZTKtEj2k8br6k8&#10;6c2NTt5FEsDjWffnRniT3BisyQ4FXUqc7Zcg/P5vjfvRxgW6f+HRqcs/fRfL181zcvsRYMAq40TN&#10;IQ4Yw1lHFmWO1Ge7uNs0paoEJu+c6NBeDzppD68SaXrbgmD++QC7HnN7WLuvQz6DIpnvX8uUXVum&#10;T4yKAgXkx0r+QUubhADUMV5QDtJAXj5bgDn78fyPJSSjjU3OL60OR7xx3+jqIW/M4zWAdjQQOcx5&#10;n341VUUtZcDzPfmgTD1tVUpkFTjlKsCAMSyrwYssys76UJfiZXyigTTTa4+fQs1joIA16ozeChF+&#10;xYU6cBN3wl3VHDiHcm/p2BChEmqzFhcu4AknF8ShxVrRARd1ReQsPYQ6NmCs88HgINZa3L878iPJ&#10;h3+aGzN5qe4aTwYAPPllPo0OwyIT7PpfPjI0QKKCTcO9NzFul8hvWh2n3D2LFWKENuRExMIZqrX/&#10;zB5N+3AP/e095BqBcbTmkcGNwjhV5zBXztosj3kj02Fh3JCkTNj5qzipGjV4iwMlaKht0suKL8bq&#10;XN1eTUxsyfgoqH0o6lWoes55WzAPuS+Xbqei6fhWXVmXNBNTwoFM5w0YwVA353+FOZ1FOCirLqPh&#10;TzwTxY4+6IWifJ1Sk/q7hdOKIw+3RSGBrVqF7xXovTInYy6qChV/qZY3c/WI8TvQJPrwDVdPGe/f&#10;gqtJqCBvpmfWl7aQxG1tkfe0ViTStQV9YBdHSDz3Ko9cWZyv3VCKputVFY/fh3sE2ti5XM4KW3U5&#10;JQyoUV/htEUUCGn/pBRc/+7s/Oa5yRWXXjxHIMyRfyyHvOVE+06MHwVnb6lWHT2kw+ZA+ObQoUhM&#10;huvceVM8vG6kUCjdgOuqU0mMN17pgii20WhSoySWMr80hv6Cqt+ocBRFL0qjqCcU0RgLOsqclIAM&#10;tCaG9L6ISCzNME0EzKCZYBB4v5CNXuaaTZTNow1XQTGG858Bh9rU8+IvjXkH/rip54s2PLDgmo28&#10;///noQVXlv+7nHuMUUo0VsxqH/L/w2li20Z8T7peleghVxi4pLgljBclVDiK8TqykEf9jvkv0fl/&#10;V98/3PhGwKiR6Jf+f1cb+d+1QhGleCgFrhW7VfevvAnwTJSKqsaK/9NqaDSHkfUtam3sfy9jjLzk&#10;eVEatFMln9wLLMS9Lbc31kOLKaoDJx+35RkefmFhs8jmvLN0oPlc4+TB0zFu1UXpM1ETysDQSwIa&#10;bXrys/hC/UaS0i8XhGLuXn4soe5D6DnuDTw+yNJv4SNvHq2+t4VRWMMBO9odd/KZIRYGlnB6CHEJ&#10;P3tML78vXp7COmR+TiFc0u6sRfYM00SKmdK4Cg+pw6EtaltoXeP2S5bfHo9v2g/qfizykpcIYh9t&#10;li748WTB4nvA6KwR8mV5BmsPxI+KRsNkbSG1tWXV7GsbYTAzRQ6kXvWXEsL3RY91zXqLXXgGWtWu&#10;4xkXeMIosbGMGg/eao+Ib/zvyPpS3QJVzvCzpiexMBUzg7c+URLRCkViMSEiz22mlC+waPPbcfpd&#10;7xYjJ55lPzE3s/rj/TL4+3a3W0fjn+HLqcbktmkTCRW/P5z8RfgfLPqzgcbmxZfkVCLhGfbOOy9/&#10;x2kwdTcFTNa2u1tS9GXGYDJ3X4w/Q/y4IMxLZCUot5kBTX59JEcvYHpEHzebXhSZOd3IP+7Ez+z9&#10;PXlckmiRDl3vG73dWEAcrYmagpiHkfRwS+T5jz97+oC+UItVvYjczKj2NxkGrWFtAGgTS6j1LNxA&#10;WU2mcqKMZ1jnIGy0wSbvbZTmfvVDPL77X1/d/h3RUB6zKxymUCIMCaSfERgyFjt5gpKge9CUkta0&#10;NkDiJPj9b1lZAz4Zhyaz2ufhGUTDUeiP87HXyEX7s56g7CZLEkgIHlOQ2J6jUCycCO9usdaDdqiq&#10;dKylG1AuRRN8mN8frf6Mr4YIdL4yRplfa7+f3w1soeGKyOXYxIAcy8hhz7Uijr0h9mmoepqft1ca&#10;MdyyrvfSIAHxNmlFDmuuIrdUQfdcGN9pJD2zaQJY1WvnE3EcTY8qB5gDfbtpyVCUu01zdc/+jRkF&#10;/biE7ftHd9UKITSUHVRAJ4WoouIVt7wQh5mx07XpEP4KgYMlh/hwasGYuB+4dj8prB+dWpa6w/Cz&#10;nRrziaNe5PzJls0eJYI9ALZVakMQlBt5EqScqTZ/K//U42M9uyj6492q3VYjjfvQHtXjTusLQ/rJ&#10;8KPvWudaH1xrG3h/ex05jjR3Zsx/Q442sO09kaOY3b7q2hDtv8AU6OceLvry81mT5EISfHaqjETx&#10;gUuXx0h6YktVLZg7t4U2PiBsk6Nv/DB5RQQePCTaMRkoAjQ2rFj/rkAHSfSD1rpf3YYxgODWfpgY&#10;0NcnOz2+UVMtc2G6aixXEtCCLHoDK/VKPZT5k1Gs2kb8yXMd2WF2ZpXTluhkAdoH/FSgdXxG9XB3&#10;GVZaslMlUTb1CS6RLR5xEjOJh9vWhfby9a9tPxeEjYYJ/W7lZkhvO2agxzZ0t1vIlGWkkRREqar4&#10;y1Xy7rEfmqiCVkWV+BB29s1nT4vJpUifWZaADnf7WACWclvmgq9iZeikVodtCjI+ACaAuSolksut&#10;7OUJAvA70NBbegP1QcsFSgrGznN780kGCOyj7G5mnIsackmEC/Po0Qx3tfiTICNoJyTD7XNie08s&#10;58KrPx3t9yQbDHe7XcVs3urpb/4aUq0J4hkb8fQEE68YFqjCwQPke8qIiPlm46qUYb31cDa+gtik&#10;+JKjfJow/5K5YnY2IfKnwQd8+uJ+VVNVp2GuXUncbNMT5Wne+inUwDGa7CBIdTAsJA3BFmp8SN/8&#10;XbcYP2ElNT2zCE/Uoefz0njI15l5b++m92ypq7Wmou37bTSV1gFeV+4ogcKWv7mVp0JpD9dx4QvV&#10;2iooY01HnrSd1AonJDpvbnWAtlXLnsBkfKn+0ERcmql/e7hCGVenpx8JPAXYSWbdF0tdmplCYnT3&#10;jYukf3/7J8i0aqWSB6sfejikLBP6EKT/EnsywiX6ALKIl6wScfoW725VUpv4q6vKtaLPrBUqtU/N&#10;t2+M6rhTgJmDudRqm+3CMuuSsOFKPGd5ZkqJUcSPWWCvyvRa6QwdP3fLqy0YFcqJBHgDRM/ZCYp1&#10;TESX7kyxWF/FzcRXJ17alTdTJCJpn8dXg88O7E0v1fbWpfKlTk9N3A6vRuVhcYTuH3wKCEooOhQv&#10;P/Y94fecF6F9XEZynE3AA5cd7IuGySNY/YuLk0er1Gai46+F3rqUOff8EvZX2whm+y3LKBKtM9bn&#10;5P0oaSxIok42o9V5NW0y/PnzN2nrXoScToPNKdL02YaqP85/n9BrGtTugHHuh9u5u14F0wt3NkfI&#10;J1lOXe2jwJkFfZcgJCuLQLOPykjOCSCgs2hIBtNNtnJ8OyJuF213ju7HT5mi54X4eLYUP128AfHH&#10;dp4DDteh9Xd/XmJ1YEvGyFK5NRRVElCZNGRZJ2HJ1R1lcgekksIx9ZEL6YHWrei0cx+ntpfcrojr&#10;fBys95zM6AVDDcVe4NT3AX/RiYOtvAZOnIxUg93lQ0G1/nSODTA6MhHpjNk72qLiE5TaLjhDaO4i&#10;jdW4c+gz6X5Mp/a+0dryPKDJLEKnIlu58tpvIf3VDyG7pTPpT+a8/zjTJp7fecNjYJhxjhu3aV00&#10;A+RJgXfYbjmsxq6d2G12pmYbkz/DxPc/tazql6P2JOXEDwjXtwIneLnM55Ww3K58UrgHjGFVRWM3&#10;zGIoVRvQ20S0DMjj4JpaZ/Q8dIO/xhD3J176MB/v+fmbSHYt5yfcOB2R4bhLiNEM9Hx9ihXCdNUu&#10;QceWTSt6bu29CX8704+ozzb2Y6wIZHuUROjlE2K1m8H3+amGcbXFx4hdefh76kWfSD3T4TOFzY2K&#10;We8XbSZBNsgMhrDLSWR6e5379xRJBUZtGiLc5xvPZv3IMjMyyaqdHRsYsOFsBuq1JlJK2Z0nes+q&#10;jKRVTKgPhkJUJoI4RNtGuY6v3j1zGZHbqwYH4NeK2I4njII5qCPz8XMVf7a4uVctulmh26ZClFvb&#10;dp/7GBEr3Y9lnh+Fb6JGRyJoWy5M97BG8v08dQ7xfb9iI0jnhBqysA9ypGtqf49eMI9jw3qQG+KP&#10;P1iVLqpvjBPVhTsoPFgJoRYULY8MTFMYwR+0AgcVO5WAEEtarzJClN/+lB2q2LOkOfhzCjZJcfTV&#10;7uKW3bba961C1XalkHWmyUD0g3mtsJYMhUqRk+WkgRQkBv+7TJ5jvbwTPcHyQOTv05RL6r96cRzn&#10;KgInIFtl7gYHO1mzpEJ5jClnjBHN8MSXNeLesbBm9meHgcEKnPR8cQ8G8a2SW1P0B23eB2RuvR93&#10;yUsc6o+FjvvlGejkSyoxNtZzd5AMPFgiv7l+qxpMKZW30cpdKHa2Ixem17gceCwYYISm/mAunTo7&#10;ZxUtSe0D6K1uds7Mnq6dKAOg9GWLDYyezsZ0BPVN6Za3oBWkB3Kwluv0cq7dRYpy59LWj6fTPTa/&#10;uJfWOFUQ/dOC/8Xp4eFY91ICmfQm2rBVjXxCSEdEM7snW0hfz6yzH9n0At2wuH5ZtYTyRbyOg0jq&#10;DB3O9gEC9Fna5N7fwGW7cBgPqox3HwpZyP3ESw1CNMAbgWWr2mY4f/WivMl6eKTYtsemRv4O8m76&#10;kHkjeROhmZ444frHOavDzxa4yeQQaI4ax1otQHpmnDEpPlEKo6g9cvslz29vEJ+QJnwb8bS8Xhwb&#10;oTSnS1+MJJrWp+MTLFOnNxAWOGb9BFIn3ZyPT3nGSSjriKHLHxtbMX/D53oXj0FeQK2qtVSq5R7i&#10;Ni8Wc2EY465nSRLf4adcvhLSnJ8M/wRLoiZawQPbG7OMZcYkIXW6U7bOW1Kp7CWww1XisWJrFJpA&#10;SCbAt3o6jn8+9BI3w4DSj4x2CSncMXnFXJ7KeptKw2QjFeFZ3mA9XD8IVlMUWEk1fDH91e7nPo9Q&#10;Vr4fmUEoixZ3Wu8bq7HE7JwW/PVwXshYUd8+kW7EmaA7GwXUpBTsumphnNs8Da66JYQ0mKswZ45l&#10;a9LWmUlflLDvDB4z/v336lv4mo6DQzrxhfZEUCUqUSedppxcAEWztvHbZadnhnMQIcTuH+IEAzx1&#10;KDuyFThz3Y/o8N31KmBXacDZ3J/cBfbkpexYhUMlg5vvc8hoBN5d/1g4+NMTRME6k3Py2Bt76y77&#10;JKXqzoCaNRIkua2cUIi5P6m90LT+G5bbxxSY7q3rZ7HlOHrPfwdSAQO86nPT1iDPdaZb+vRDAshR&#10;bE8tBRfqisvtJesylAlx03Mk8jl3eGIW87tJ01kToaGlcrqjShfprlemE1+SOLTRfN6rxCq/z0/V&#10;bC3lbz5kxyQnjX1hTrFbmEHzhVwnt1prVOcLvluf21UpSuGw30JWCs+fU7YSx5XGjxgrRwj6kbGt&#10;SuZd7yvNNP1EmYjwy1ujVvkyu/lBQ6VgDHBJEwfBaj+AcqN10JrOMySjfoi/PNf85tSKGBHDYUMH&#10;WSFY9ec/jjy5N03fg/Rzun8dO18vdMFhytqtNtUKkNoElNz4wELHdSS09b7j+lN64EdTKs5UI1b5&#10;1qVaoZUnmhVPaPrBSHs6+eRvOCVMX8KNIxjEzEb7GYh2xrel3YaesCfWujhdqI9LXZgPUW69t5MT&#10;YpzO7XlFX3jbmgoXuZR0syN9ZjhDvJ4aGBVAlocZJluBKC0P2qbjNesFGJGl3fgdOCPDYhCjBaKB&#10;XNWUrydJkFm331RZt9M6cOT3Kz1MmqEdy4KI88gubduf+3owyTB3Ns1yA0G6dxj9ZRX2+A1a9Wwi&#10;s3o20BaXdbM4+bKDZUGogLGG1dO06iuDq7hBXs6jn34H7PeSTcKsRYMtYG5cTeW0hEWrG0ehe3f9&#10;acA5pVnR0aFUnyrLhGYjDuvNyX7Gt45p9/LF9ur54DcaEAVddgwBeCASoAuYdwYi9vrolaAdHa4W&#10;F88KSiUJ+xmKrJmKH0EdBOkTSTJ/ScNdes4T3qn0llvuSYnXqg+A4Vh5IRahIvn1nPi7t91lW9yv&#10;0KH19twm+nme7194X6GXTfulYnZgussuxFH7jM/EXn8Ebc9qiHW6nr8gkwjJyL2sCG33bIIQavq3&#10;c/baaFdWmgV4dcQQOM5veZiJOG96qwPM9C2cfrIynCYLu/9+0VN6qVJsBPOHiwTP6bdl9X4FP4m4&#10;hYrSKjrI4VKfO/AXCaHPqTtWk+Cr3ELJiY+VOJqlm+8L1H6DSdMy73tjmQiyCJX5JOqbMxVDTXRs&#10;1D7/mD42CRwLPROYOR7qzAkgrxibJQu+Xj2g+SoEMa0/5rqObVtICB032F1/6N5MRRWj+U7lO1ym&#10;XKhbIvTgmf1AHGzaOJUBdlWSWq4IDwz1x94ShgtPsH0kjodlmjmzFLck6pfn9HbR7MgqxeywtDxp&#10;2t5KXE9TYaIRJdznYnprWzJiHKtRMrEUe+p2a+3k+WEMWSaqD+Df/u5XsdUwF+FRQYiBp0+2id6F&#10;v36bAONb9+/h9MruhbpGKzuNGEQmN/oZkmUyvY8cqKYQ6CqwiIR3mRL9RFs2nUsJM7ftJYvkA06h&#10;yGXs/GWZf5K0s5K/zdje/Z9xlUqUHdH6gxsVhMsY65geHudcWapnRAMGf5AIzQcmBfqLGPD31e3H&#10;jBnU+1r+EgoDn6AzMy/2wRmdnpE53gWQwCTc6UaGH73zOUjGXNDiStlpLGaZ2WOdHzntdEf3k7XO&#10;zVBBjF/erXG7KtjWH4vg7I4SdEWWY40RGR8CEhnvsR9X1ZE3P29zFDBRlQTW0f0iefUf8ueEYO9k&#10;hA4PVzgG+xp/wf23sS6v1p2KqjYdJV/ZlO9x59ug8V0Mm6sXaJkMUjzUKFo4T4ALguOlEOHxDbd8&#10;bBbMnUIqK4MCOTLEN6y0iQlfIk5f9BBuPZP9nNbpim1nJKcrcauBftJoLwRa7ye3bwOWszYPb9mc&#10;fgHVSHRBMFx4pFMPOnep4Gs5K5G/1S4rhhM9qbd4dDhU9hDl7TEDY1oqqtMv38Z8f/xHQIWr2a1o&#10;STfDMechJ5i8EZa8sO6MPlyVNrpEmls/lEOcshz2l808C7p2KueHxijIa9tDCDWU3Ju3j/wZ8YJd&#10;Zv4puZbK9NQU/Wt/bKsiSVmOZuj5fjpVP//kFdrZHeX8qsLUffBFD8DP5RNIXUwg/pHAXr/zaE32&#10;0+0StICPXYrVf4YFNTuSV2LRF1qevP8jMkuHb+FnpO/PMu3Y0PWitstJzOjrAeQF0Z9mR8gFKzgY&#10;iutzgxCnCzLrPhcaecDDHovLVgmeOGblBFAu/QmB6ov0exYrXQi9Yr9JOf3qdu9gl2+nRGgdNqSN&#10;ZD28jpMTdEhACJKhrYXpfBYtK/ZjMLqodpXn9MXBAD63bupCs3G0i+Eu+wjZr+mgOi0Hz3hBe8Ky&#10;alA203N4U/2TM2fzYLC5n4DFt5DNq5sVY4pQl8V0nCWsAz8endJ4+cCwqsQIjkpOlFzILF9rsXmr&#10;t8QWzrHy1AFKvc/OmjvCMz9/ek9Y0FeOVU8/6RyU+QofbAsq38MgiMObxrt4HNxn2ZEmse7oeoc/&#10;9Zi+t4/IKWdrqkwzJs0CLSAkfoN1OtMSQnZJDjsZ+6HnCHFRWl8vBB7FqgMZX+396L1pcp20aoZl&#10;2fpUC7s7+7NJi2yB1hlYzOLHC4UbqaumhDqW22DWa1mow/dKrHKQbDzminDuT49d+8M5+3TqNxPP&#10;QyEPcgtTy0upJUlBIKzvhzKsWOtexOJDL9/ql9NR6oqdfUWmv/F9DT2dGVN9H7Uva8dJTB2B5+eN&#10;zru7NZYvAiaypbkapRUGtEGGa9GVwFsPPyxoY4YAUwJpjdKH8nkPD5nNsuIhV+LTVJf3E9c7l7Gg&#10;gbgzG++5GNoxZjYKDX3Rpge5+b68ETez+SGlgCyF1ld2gdgF/g/1XpczUiL9jU7KOj0ELfYbnuoG&#10;fj7CxwzvXjKNR95RzjjnqU/WmE4Due7OU7GpzIyb9ZzDQZRwkMDuJcV3obD2FQiAtVuXiK+GM8kf&#10;7+biWfiNGC/M4p8YJ8A7ymaSbtGJZoilPOLsT1rA2D7woOKuDbuNkGR+Bp+C9t1fFyAxmGFI+9zy&#10;XBlwExzvd0MJMPmg6OW1FV/f06kLNNzIMBT4OBHBH90hw+FEWx5gX60K903PiBwL98e2IwoNwBrG&#10;L4Y1aoPdhE2Z0cvo30omn+xFPy5N3deDdOC4y+ozl10kGLdeocEgEjFY6kHN963gPWLz9JXo9GHI&#10;m9M+FCSrlUjRcgQ3d5/2CldcC7LaDAXFO6Az+3lIv5RHIPPFqErcPPtdGLnypB5MgrQr+IgC2AqQ&#10;jUTkJfQDp4mBNK3QChUX3fmDeuGznTndC7UffTGHsmW99tJOES+fmEhdnzopcMUwgiJmK9RHiI9C&#10;yslBrvFBrrg63/tFbXog1Sz99BMUJJaBCFf6m3ovn/EkU+vnH2k5qKZkVceHrO5ug0/T2Qti/VLh&#10;7ptlv59btTxlUqI/hL59ADseJDzYEdTJjV+HhzVYqAdorfjzm2QxalZU+5nz1pEq+RPvGJIqIL9S&#10;Y/2qVdfwJ+cMJH239XSM84+cC31RC14D5SQLp+eu1ppQlMv+r+xsrH5J7HGsDB3JEnlPw4IrYpBl&#10;PnamEYlffAJpkZrw8v0WplZtaxnhfY79e/WPSwLUBQhXKw9YkQZE0Kvbb9rS4PrlHtmI4zDvwE5h&#10;QsYLvHLhc6vGdhMKefjIBwl6q3OB8nqadYn2hOOs+osLsv10CBNXsb6i9F77ftTAeJ9etEYIrUWE&#10;MsKXX783IaS/2+d5xXPRTIB7898HMpyy6/1cZgQfFFoPh5Cdhh+ME227Ti/bEG+R2lf4DH++XUaY&#10;z/6YJwTW2O139GH9I8sK1Hh7HRCjBGldugdhctGRGLF7Ws9NuOX3bFDBYgQCevXJhQU4XH/fPBYh&#10;yc9sxZnZ2FDTccDVk5zA9+YqHx8rjQYda10JHsoFYZlATM/YrxU6vR2siXvkZrQ7ZfKBSYKr8fug&#10;4nB8H4P1Jqz5/teAP6MAPDKcyqZTT7Y81//E7ChZZN0WJzvzR7Nfz1UkgDtO31f64uhZR4y9OF7s&#10;Hj8VXiBH4hk9toWfgEke8k7vbBfSj8S1ZghCVCZhIt/RFm8odYEQbE+wH8Fa9x5kZpKltpr9pjrH&#10;Sua7t3BCrS47hiG57anbf/XAqWpLvpm94cvYeWILJbAPoPtSl/KWEjhNtrykVkNOw7AR95MhHVH6&#10;bgDRV2giRmDPyESEeU7O+GM003ooTGqxEawUq+81hUiQBYwxpw2002vvd0P0RlTNyyTowy7vTi9w&#10;etKJmV3wSYLptCHdbHmBT9LN15umIE1rXgNGauPeUScPmYddkvz9BSAdBY7ccptOXmJsEpFI7jSb&#10;vHPNdyGFLZE/TIJQoStD7zjaomae40G8n+eRJXNBWU8T4Ja6o1P1FRGiTMI3MmgpyWEk8nNRIxQc&#10;TA8gFyI72rYjR9okANyu03GRs5TiHFib4/qbQ/ryiHnk9nAcQ3s9EU/43U7lkM2gTIt2eAPqMeZD&#10;2Rrrrwyhfp3kEDDsrHKaTt0E0hvj05UpB9DGmIvQHDwJA5mBvPX+Tht2bZVOb8D0e5wMP/Sj9zgj&#10;/Js2Rp7k9t7+vrS2FBuF41fS9XQKM8J7KkY5aRm9FXjgE2/Pc+N5+/i0p7t+BCl2S4Q17ITylb15&#10;RBJ1lvYoWTssMUC8vilDQUP1h+bYR14hlr2RxIfn/PhZIXGZ7fAsAfvBp7uFQe4fJEq408KUSac6&#10;16a0O/BAygotz92b0l4pAmcGvPSYWjSib+yRNWeubDP7jFhiKyvZqkmwf7ky9Oqd/u+Xo+2HLGDj&#10;LoppozOsGf1fp1bQ5PfrHe7KC8zGl52kibtTzlW1HZfMRIfAy2UkeAZmh9vJb+V79mA+3xk9CQDm&#10;Cm3P8ZgR7+jsW5riCkK5ENYnTcnXzfk0QjHRXTR3CgCRcCrASXK/1ECejFKbr4cEFGIyHcEKVZTl&#10;7fQDgjHju0E8Eu/Qn1GTCI2AOaX9p2WBJfrbikxmzLxS4DVq0S5lhCtc+oYmOvuMX63BLeAmVvue&#10;VPV+R3+qH67BdKcAoQJd6WoO4u+gIJNmmh7VZ64H+Lk0U4wQhQEjwXCnIdniA619krnS8tgkZsjQ&#10;d0LeMYyVH0OWniVDafD5Op2153BJypkNh7d5l+C0XcmwXXDWsSHdj7otSCHTgS/YaR7TaaE/CvyA&#10;ZebZB2wWrjL4E7DrEHGqDcyX8Rs7IhJ5R7L6luH1MQ6vylbZWWFTdj/foSGgj4pbgvXFY1W7xU/U&#10;N9GmH0crVYWKTBXVlTzjlNXAyFo2vpj4rkwt9UB8qfRGeJOdPtzn95T9WVQUWq9uOXIF5nbDFJ3d&#10;k1uxMHUMHLbfDMlaishBYcczxVtgSPbpFYIRcAtQv7toCCNU4UDff5oP8wWnABS5P6LkH6bvxpjk&#10;1e3nCVOiLdJywIRe3gVOKd962lUPvpeqS9ik//6P/s5WO82yjQlIMvg4Cd3MVqH3iaM7zUSiq/zx&#10;CHwbGjcwV7wbt02400T8VumCaRi3cvuz3KaKqTrpO5XuEAbEhpmsY18wlh4m5R+fr3rP4C5TkaSy&#10;TFf422YR0ZYHb1OzaR7fnCFShgakULkx/hDnlgxlOP1ekhFRznRI3OxUeJIGEDAEDEr22zXg5/fl&#10;dupGNYtND78JQ5JDmo8aYT+sZYxlWAWc0c3MtWid6jaLFzk129rJmjsqHhWc6H3QePvo0KEsjFts&#10;rbNm+yzXnpmOysvcnDt3FqC3KmLiHnM1E0w5pDzMXKoIGeMReIt6qfydC1NoAGWcJg/nhJnN13SB&#10;EZJyt18Y/PprRD5cFV5sn3hKkIS2oYNmAVE44vJ288TqskX0HwP26T0VGQDsPvLhYZbR2veYYzZR&#10;yX5xF3wHF/UiZrkLGxtCUdD62AF9fdHIPTgUKRJlHa6W2JqkP9C1VEu+KW7TzoG4uJlH3WF/MVco&#10;P3V7e1GQk5rgtmN/f/DxzlOMnbel1sF3zshbxx1VbxQsYy3mwhiYmVg3dto2FMTKbSD92elFhgXx&#10;7ysIFUp6YW49UKS1ImB7ya47x6iWLu8XKmfhtm/RZ5oOoCPx9+fGSwYiCKpKQzHP1z83GGidZ/CL&#10;mq82nqTtrRn8+7ZwGRLaxutNW//5nzvx0DeNEJLfBuSU/rdAVh5xVILCXhjs7r+Px5N6EIihwSRD&#10;6S3W8RolA/hJr/zcLuoRSnD1oqLi3OH2v5eqF11SvwId3OtrUFcyb8oxFK0Hxf0rAXez0gUduALk&#10;o2x987/PoghHMwSQ6w9o+AErX7cx/j5PqtzhO+glAuT1H4GFuZYxgTCPwHdC6Fv87wFySB/w1EEl&#10;+rzUf98zuxGzZ4FSDdVWvOb2r5VGTxioBEslfz15+h8V703GRzAT3/8KOi7/jwAG4AEsn5D/jzVs&#10;0cD6qN7S9c/qrWylUMTt/zwrr9QEXf1BNyX0b5fnry06wVzIdNQh4ffb8iyFXdplAv8z0evYXJz/&#10;PpCPLL/9hgaLzNwWjWsT0b+Xpbumb8Rg1zf8Hvlzq7CM4dSMWVliQe8NvaoA3z+C1EqXHlyhEUtc&#10;qJoniJqCry288UReXa5KxjT4/wN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AoAAAAAAIdO4kAAAAAAAAAAAAAAAAAKAAAAZHJzL19y&#10;ZWxzL1BLAwQUAAAACACHTuJAqiYOvrYAAAAhAQAAGQAAAGRycy9fcmVscy9lMm9Eb2MueG1sLnJl&#10;bHOFj0FqwzAQRfeF3EHMPpadRSjFsjeh4G1IDjBIY1nEGglJLfXtI8gmgUCX8z//PaYf//wqfill&#10;F1hB17QgiHUwjq2C6+V7/wkiF2SDa2BSsFGGcdh99GdasdRRXlzMolI4K1hKiV9SZr2Qx9yESFyb&#10;OSSPpZ7Jyoj6hpbkoW2PMj0zYHhhiskoSJPpQFy2WM3/s8M8O02noH88cXmjkM5XdwVislQUeDIO&#10;H2HXRLYgh16+PDbcAVBLAwQUAAAACACHTuJAeee6BAQBAAATAgAAEwAAAFtDb250ZW50X1R5cGVz&#10;XS54bWyVkcFOwzAMhu9IvEOUK2pTdkAIrd2BjiMgNB4gStw2onGiOJTt7Um6TYKJIe0Y29/vL8ly&#10;tbUjmyCQcVjz27LiDFA5bbCv+fvmqbjnjKJELUeHUPMdEF8111fLzc4DsUQj1XyI0T8IQWoAK6l0&#10;HjB1OhesjOkYeuGl+pA9iEVV3QnlMALGIuYM3ixb6OTnGNl6m8p7E489Z4/7ubyq5sZmPtfFn0SA&#10;kU4Q6f1olIzpbmJCfeJVHJzKRM4zNBhPN0n8zIbc+e30c8GBe0mPGYwG9ipDfJY2mQsdSGj3hQGm&#10;8v+QbGmpcF1nFJRtoDZhbzAdrc6lw8K1Tl0avp6pY7aYv7T5BlBLAQIUABQAAAAIAIdO4kB557oE&#10;BAEAABMCAAATAAAAAAAAAAEAIAAAAHBUAABbQ29udGVudF9UeXBlc10ueG1sUEsBAhQACgAAAAAA&#10;h07iQAAAAAAAAAAAAAAAAAYAAAAAAAAAAAAQAAAAPVIAAF9yZWxzL1BLAQIUABQAAAAIAIdO4kCK&#10;FGY80QAAAJQBAAALAAAAAAAAAAEAIAAAAGFSAABfcmVscy8ucmVsc1BLAQIUAAoAAAAAAIdO4kAA&#10;AAAAAAAAAAAAAAAEAAAAAAAAAAAAEAAAAAAAAABkcnMvUEsBAhQACgAAAAAAh07iQAAAAAAAAAAA&#10;AAAAAAoAAAAAAAAAAAAQAAAAW1MAAGRycy9fcmVscy9QSwECFAAUAAAACACHTuJAqiYOvrYAAAAh&#10;AQAAGQAAAAAAAAABACAAAACDUwAAZHJzL19yZWxzL2Uyb0RvYy54bWwucmVsc1BLAQIUABQAAAAI&#10;AIdO4kAwnggg1wAAAAUBAAAPAAAAAAAAAAEAIAAAACIAAABkcnMvZG93bnJldi54bWxQSwECFAAU&#10;AAAACACHTuJAks69SskDAAA6CgAADgAAAAAAAAABACAAAAAmAQAAZHJzL2Uyb0RvYy54bWxQSwEC&#10;FAAKAAAAAACHTuJAAAAAAAAAAAAAAAAACgAAAAAAAAAAABAAAAAbBQAAZHJzL21lZGlhL1BLAQIU&#10;ABQAAAAIAIdO4kBINXEmyEwAAAFRAAAUAAAAAAAAAAEAIAAAAEMFAABkcnMvbWVkaWEvaW1hZ2Ux&#10;LnBuZ1BLBQYAAAAACgAKAFICAAClVQAAAAA=&#10;">
                  <v:fill on="f" focussize="0,0"/>
                  <v:stroke on="f"/>
                  <v:imagedata o:title=""/>
                  <o:lock v:ext="edit" aspectratio="f"/>
                </v:shape>
                <v:shape id="Text Box 4" o:spid="_x0000_s1026" o:spt="202" type="#_x0000_t202" style="position:absolute;left:9525;top:2860675;height:261620;width:5316855;" fillcolor="#C0C0C0" filled="t" stroked="f" coordsize="21600,21600" o:gfxdata="UEsDBAoAAAAAAIdO4kAAAAAAAAAAAAAAAAAEAAAAZHJzL1BLAwQUAAAACACHTuJAOFQ+Z9QAAAAF&#10;AQAADwAAAGRycy9kb3ducmV2LnhtbE2PwU7DMBBE70j8g7VIXBB1EgRUIZseKByAUwsf4MTbOCJe&#10;h9hNy9+zcKGXlUYzmnlbrY5+UDNNsQ+MkC8yUMRtsD13CB/vz9dLUDEZtmYITAjfFGFVn59VprTh&#10;wBuat6lTUsKxNAgupbHUOraOvImLMBKLtwuTN0nk1Gk7mYOU+0EXWXanvelZFpwZ6dFR+7nde4T5&#10;nl5i8/pEzXqtrxxt5i9+2yFeXuTZA6hEx/Qfhl98QYdamJqwZxvVgCCPpL8r3vImL0A1CLd5UYCu&#10;K31KX/8AUEsDBBQAAAAIAIdO4kBG21B2JgIAAEcEAAAOAAAAZHJzL2Uyb0RvYy54bWytU8Fu2zAM&#10;vQ/YPwi6L7azJE2NOEWXoMOArhvQ7gMUWY6FyaJGKbGzrx8lp13QXXoYDBiSSD3yPT6tbobOsKNC&#10;r8FWvJjknCkrodZ2X/EfT3cflpz5IGwtDFhV8ZPy/Gb9/t2qd6WaQgumVsgIxPqydxVvQ3BllnnZ&#10;qk74CThlKdgAdiLQFvdZjaIn9M5k0zxfZD1g7RCk8p5Ot2OQnxHxLYDQNFqqLchDp2wYUVEZEYiS&#10;b7XzfJ26bRolw7em8SowU3FiGtKfitB6F//ZeiXKPQrXanluQbylhVecOqEtFX2B2oog2AH1P1Cd&#10;lggemjCR0GUjkaQIsSjyV9o8tsKpxIWk9u5FdP//YOXD8TsyXZMTppxZ0dHEn9QQ2CcY2CzK0ztf&#10;Utajo7ww0DGlJqre3YP86ZmFTSvsXt0iQt8qUVN7RbyZXVwdcXwE2fVfoaYy4hAgAQ0NdlE7UoMR&#10;+vV8OufsVPHpcpEvrubjjGJPkqLzj8ViOacEGTMWxWKahpiJ8hnGoQ+fFXQsLiqO5IFURhzvfYht&#10;ifI5JVb1YHR9p41JG9zvNgbZUZBfNnn8EpNXacbGZAvx2ogYTxLfSHEkG4bdcNZvB/WJmCOM/qPX&#10;R4sW8DdnPXmv4v7XQaDizHyxpN51MZtFs6bNbH5FFBleRnaXEWElQVU8cDYuN2E0+MGh3rdUaZyX&#10;hVtSvNFJgziasatz3+SvJM35LUQDX+5T1t/3v/4D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OFQ+&#10;Z9QAAAAFAQAADwAAAAAAAAABACAAAAAiAAAAZHJzL2Rvd25yZXYueG1sUEsBAhQAFAAAAAgAh07i&#10;QEbbUHYmAgAARwQAAA4AAAAAAAAAAQAgAAAAIwEAAGRycy9lMm9Eb2MueG1sUEsFBgAAAAAGAAYA&#10;WQEAALsFAAAAAA=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pPr>
                          <w:spacing w:before="120" w:after="120"/>
                          <w:ind w:firstLine="420"/>
                          <w:rPr>
                            <w:rFonts w:eastAsia="思源宋体 CN Light"/>
                          </w:rPr>
                        </w:pPr>
                      </w:p>
                    </w:txbxContent>
                  </v:textbox>
                </v:shape>
                <v:shape id="Text Box 5" o:spid="_x0000_s1026" o:spt="202" type="#_x0000_t202" style="position:absolute;left:401955;top:1609725;height:1111250;width:4455795;" filled="f" stroked="f" coordsize="21600,21600" o:gfxdata="UEsDBAoAAAAAAIdO4kAAAAAAAAAAAAAAAAAEAAAAZHJzL1BLAwQUAAAACACHTuJAsfwxZNUAAAAF&#10;AQAADwAAAGRycy9kb3ducmV2LnhtbE2PzU7DMBCE70i8g7VI3KidIKoS4lQIwQkJkYYDRyfeJlbj&#10;dYjdH96ehUu5rDSa0cy35frkR3HAObpAGrKFAoHUBeuo1/DRvNysQMRkyJoxEGr4xgjr6vKiNIUN&#10;R6rxsEm94BKKhdEwpDQVUsZuQG/iIkxI7G3D7E1iOffSzubI5X6UuVJL6Y0jXhjMhE8DdrvN3mt4&#10;/KT62X29te/1tnZNc6/odbnT+voqUw8gEp7SOQy/+IwOFTO1YU82ilEDP5L+Lnur2ywH0Wq4y/Ic&#10;ZFXK//TVD1BLAwQUAAAACACHTuJAzkLk8ggCAAARBAAADgAAAGRycy9lMm9Eb2MueG1srVNBbtsw&#10;ELwX6B8I3mvJbpTUguUgjZGiQJoWSPqANUVZRCUuu6Qtpa/vkrLTNL3kUB2EFbmcnRkNV5dj34mD&#10;Jm/QVnI+y6XQVmFt7K6S3x9u3n2QwgewNXRodSUftZeX67dvVoMr9QJb7GpNgkGsLwdXyTYEV2aZ&#10;V63uwc/QacubDVIPgT9pl9UEA6P3XbbI8/NsQKododLe8+pm2pRHRHoNIDaNUXqDat9rGyZU0h0E&#10;luRb47xcJ7ZNo1X42jReB9FVkpWG9OYhXG/jO1uvoNwRuNaoIwV4DYUXmnowloc+QW0ggNiT+Qeq&#10;N4rQYxNmCvtsEpIcYRXz/IU39y04nbSw1d49me7/H6y6O3wjYWpOwnspLPT8xx/0GMRHHEUR7Rmc&#10;L7nr3nFfGHmZW5NU725R/fDC4nULdqeviHBoNdRMbx5PZs+OTjg+gmyHL1jzGNgHTEBjQ330jt0Q&#10;jH6Wz5dFIcUjw5zny4tFogFlZKXi/llRXCy5QcUOfhZF+o8ZlCckRz580tiLWFSSOAZpEhxufYjM&#10;oDy1xMEWb0zXpSh09q8FbowrSUkkP8kI43Y8OrPF+pE1EU7J4nvFRYv0S4qBU1VJ/3MPpKXoPlv2&#10;JUbwVNCp2J4KsIqPVjJIMZXXYYrq3pHZtYw8OW/xir1rTJISTZ5YHHlyUpLCY6pjFJ9/p64/N3n9&#10;G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LH8MWTVAAAABQEAAA8AAAAAAAAAAQAgAAAAIgAAAGRy&#10;cy9kb3ducmV2LnhtbFBLAQIUABQAAAAIAIdO4kDOQuTyCAIAABEEAAAOAAAAAAAAAAEAIAAAACQB&#10;AABkcnMvZTJvRG9jLnhtbFBLBQYAAAAABgAGAFkBAACeBQAAAAA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思源宋体 CN Light" w:hAnsi="思源宋体 CN Light" w:eastAsia="思源宋体 CN Light" w:cs="思源宋体 CN Light"/>
                            <w:b/>
                            <w:bCs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思源宋体 CN Light" w:hAnsi="思源宋体 CN Light" w:eastAsia="思源宋体 CN Light" w:cs="思源宋体 CN Light"/>
                            <w:b/>
                            <w:bCs/>
                            <w:sz w:val="28"/>
                            <w:szCs w:val="28"/>
                          </w:rPr>
                          <w:t>国泰新点软件股份有限公司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Times New Roman" w:hAnsi="Times New Roman" w:eastAsia="思源宋体 CN Light" w:cs="Times New Roman"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思源宋体 CN Light" w:cs="Times New Roman"/>
                            <w:szCs w:val="21"/>
                          </w:rPr>
                          <w:t>地址：张家港市杨舍镇江帆路8号（</w:t>
                        </w:r>
                        <w:r>
                          <w:rPr>
                            <w:rFonts w:hint="eastAsia" w:ascii="Times New Roman" w:hAnsi="Times New Roman" w:eastAsia="思源宋体 CN Light" w:cs="Times New Roman"/>
                            <w:b/>
                            <w:bCs/>
                            <w:color w:val="0000FF"/>
                            <w:szCs w:val="21"/>
                          </w:rPr>
                          <w:t>http://www.epoint.com.cn</w:t>
                        </w:r>
                        <w:r>
                          <w:rPr>
                            <w:rFonts w:hint="eastAsia" w:ascii="Times New Roman" w:hAnsi="Times New Roman" w:eastAsia="思源宋体 CN Light" w:cs="Times New Roman"/>
                            <w:szCs w:val="21"/>
                          </w:rPr>
                          <w:t>）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Times New Roman" w:hAnsi="Times New Roman" w:eastAsia="思源宋体 CN Light" w:cs="Times New Roman"/>
                            <w:szCs w:val="21"/>
                          </w:rPr>
                        </w:pPr>
                        <w:r>
                          <w:rPr>
                            <w:rFonts w:hint="eastAsia" w:ascii="Times New Roman" w:hAnsi="Times New Roman" w:eastAsia="思源宋体 CN Light" w:cs="Times New Roman"/>
                            <w:szCs w:val="21"/>
                          </w:rPr>
                          <w:t>电话：0512-58188000传真：0512-58132373</w:t>
                        </w:r>
                      </w:p>
                      <w:p>
                        <w:pPr>
                          <w:pStyle w:val="2"/>
                          <w:rPr>
                            <w:rFonts w:hint="eastAsia" w:eastAsia="思源宋体 CN Light"/>
                          </w:rPr>
                        </w:pPr>
                      </w:p>
                      <w:p>
                        <w:pPr>
                          <w:pStyle w:val="2"/>
                          <w:rPr>
                            <w:rFonts w:hint="eastAsia" w:eastAsia="思源宋体 CN Light"/>
                          </w:rPr>
                        </w:pPr>
                      </w:p>
                      <w:p>
                        <w:pPr>
                          <w:pStyle w:val="2"/>
                          <w:rPr>
                            <w:rFonts w:eastAsia="思源宋体 CN Light"/>
                          </w:rPr>
                        </w:pPr>
                      </w:p>
                    </w:txbxContent>
                  </v:textbox>
                </v:shape>
                <v:shape id="Picture 16" o:spid="_x0000_s1026" o:spt="75" alt="公司LOGO2018版" type="#_x0000_t75" style="position:absolute;left:983615;top:341630;height:765175;width:3347720;" filled="f" o:preferrelative="t" stroked="f" coordsize="21600,21600" o:gfxdata="UEsDBAoAAAAAAIdO4kAAAAAAAAAAAAAAAAAEAAAAZHJzL1BLAwQUAAAACACHTuJAQw1kPtYAAAAF&#10;AQAADwAAAGRycy9kb3ducmV2LnhtbE2PwU7DMBBE70j9B2srcaNOgqiqEKcSrcqhEgcKF26beEkC&#10;9jqy3abl6zFc4LLSaEYzb6v12RpxIh8GxwryRQaCuHV64E7B68vuZgUiRGSNxjEpuFCAdT27qrDU&#10;buJnOh1iJ1IJhxIV9DGOpZSh7cliWLiROHnvzluMSfpOao9TKrdGFlm2lBYHTgs9jrTpqf08HK0C&#10;3n887Ja+GabLnszb1xM9bhtS6nqeZ/cgIp3jXxh+8BM61ImpcUfWQRgF6ZH4e5O3us0LEI2Cu7wo&#10;QNaV/E9ffwNQSwMEFAAAAAgAh07iQCrY4vJqAgAACgUAAA4AAABkcnMvZTJvRG9jLnhtbK1UzY7T&#10;MBC+I/EOlu9tfpo2bdR0VdrdFVJFKwQP4DpOY5HYlu3+rBBHJDjxIjwAL7TiNRg76e4WLivg0GQ8&#10;43zzzTcznV6dmhodmDZcihxH/RAjJqgsuNjl+P27m94YI2OJKEgtBcvxHTP4avbyxfSoMhbLStYF&#10;0whAhMmOKseVtSoLAkMr1hDTl4oJCJZSN8TCUe+CQpMjoDd1EIfhKDhKXSgtKTMGvMs2iDtE/RxA&#10;WZacsqWk+4YJ26JqVhMLJZmKK4Nnnm1ZMmrXZWmYRXWOoVLrn5AE7K17BrMpyXaaqIrTjgJ5DoXf&#10;amoIF5D0AWpJLEF7zf8CSnFq95oBGlgZ/DpaYP0zmjhsON3oFpq+OWw04gUMQYKRIA00G8IuOYpG&#10;GBXMUFDq/vP3+28/VuvbdRxG459fvzjNgEzmvm/RiKO5kvSDQUIuKiJ2bG4UaA/QgHx2aS2PFSOF&#10;cW4ACS5R/PGC4bbm6obXtRPW2f93RpDOWLNlUL9+XQBPClNvQQOlubC+mexkV8a67GC17fwYj+dh&#10;OIlf9RbDcNFLwvS6N58kaS8Nr9MkTMbRIlp8cl9HSbY3DFQh9VLx82xFyR9NbDjV0sjS9qlsgna2&#10;zzsDsx2FgZ8udCB+hp1wntD57SmCyynkuBpN34L2frKN1czSyrlLELLzw+WHgFf9UWjXEqPciJDs&#10;VOrGvYESOuV4Mh6MoiFGdzkeJNFo0C2Pk4ZCeDBI0jSGvaJwIR0No3Tom/yIo7Sxt0w2yBmgOpD0&#10;MpMDlNCWdb7i0grpeu/LqMWFA/g7j6fekvUmcPeadOvsdvDpGeynf2GzX1BLAwQKAAAAAACHTuJA&#10;AAAAAAAAAAAAAAAACgAAAGRycy9tZWRpYS9QSwMEFAAAAAgAh07iQEg1cSbITAAAAVEAABQAAABk&#10;cnMvbWVkaWEvaW1hZ2UxLnBuZ238BViU7fM+DotISIp0Kygh3SDdSLOgSHeXgIC0dEtISjeLhEgj&#10;jYB0LY2gIrWgSCyx1P9afJ7P9/m9x3sceMgu931fM3PNzHXOObMbpamuiI9DhXPjxg38J0pykBs3&#10;0JnA703YmDduoJnVfUH9Ac0doihzo2qUZgu8uGUjrSZ940ZNPO65GQZ4ffuFkp77jRv3p1H/0G5l&#10;1WXfuKGZ+kROWueV8a9srKwHiv67igzYt0kI3saGyvMqf2KL/VATN2JmEZLzZNcsW3rv5aepp7W+&#10;kT9fM9pYhMT1oAeh4VrE/HnthTX5dfTl0+oHf4Losd9m30hUTbr13PLJrftNjfXHLmouI9UOLQ7l&#10;PcOXHbljx+6N2leBTz08xl4eq3p5YE2qEIiQIvlI9G4Lef72/qIUOKPRkiXPShG4/vskIfGSXXqh&#10;U5iNweh+fRVJnV+D/I++hKpkV8grTFh6pWq72kSX3ZpyFMw77AdNFidh1ptnN5IgvJbUei1Iflv5&#10;iurIKchWsRsJBY2SZ0Yiaxm7B57tn4Mikh8FXVFWVPakbw+p1wpaxh0wutCNQ+u0xsKprZLaF5uP&#10;VjAP9W+/KiZ5mLn6Uckx/CXGidJTS6m4ebI4PrI4tSdXZAMpmZeeevyjtiHmCavmHOOm5Cnl94qQ&#10;dxzHZ14bN6bAU7trPLO6aPYsTYamXhsrtiTsebmvyu0vJ35snfP4c2PjLX2uIO9oQY38aqxnxUXj&#10;UEGNIAsmJXRl8bAx24GncSlQRYDNisa75mj7aIV1nRrtk+PSCuumx+GC8EcRztoaVk/v8Jev/Yse&#10;8QpTLYSyjXLWXqnXmJDDc3dPDMrjXVqt+4vmqhcD09Cmp2hb7aa2w10DbaRCjD6ffr1YLMNhcHpQ&#10;mq/2s9faxGRmUdF4yLzjN9JXS9xttT7ZkRL5ieXTD0WnQXmqnQ78oxXKdc/3iqkpEA7NHu+fvQvV&#10;NlfqJio1JvTHXmSfhi8/scy36uRXfVq9Yp13O2zEjwa2aRia6hBK5Bieuof4ZJpRidbmzAYjVDCf&#10;WGE92o7ZG8g0HiJO5JC9kjxWO1449FJGeul2JBhTJqUW781fUe8P/r251jarxraCtrEOOZ44+3EO&#10;LOtpZ5GWf7VYMhdY2mQ+NfsxUBGJyLwUXJYW8u5W+h6JPKCu+TDMi5Eyv+AaTou1W7O1y+7peLQr&#10;5vTRSmXAQujCKc3GRIi9ctnrZ33yoUf+ilR17JFun0bbqkstBM9T1Y6p6vVtFc8wdromybZBfmXP&#10;Ym6OIF1l3O8pk7yvwvhVPTF+6t3fkicW8my4oPeBGg9yFmoKkY886dgokFRJEPz2USacrVhet7Yo&#10;76NORmtMwb15Lvr+J6yUmiENpBNfcEQaA7maYvW0NfXgFOPfGMeev8lVYA39qhmXRk45oxt+9VDB&#10;Lrc4gLANEruzvy7C6cwjYsXYh6aPpoQzluBku5BetOtJV852YQB330zpHq4+vOIOHO8PesyHb3nG&#10;AZvamv4xN+R45SRVTfr5Qv3F/UMML/6d+VcWJ0eimRuQquzbJhr1X6pCeSE+mDCKj7YV95WXcYYc&#10;8as6jMji6qV52q1f2b5ckx1/TZ5Y/uU1Va2atFXDX8f0yjFCfOiuWX3RO2+1tXJvWfxLIXvF55Uc&#10;v+K82UR5C3ytwLMvDvMdB+xUNnXSPF8cHaMvvMJ52T4n9MWvF8VR9P9iqa3R+1itgui73sXFwKGf&#10;1F7nHNP11NXFczVHK/J39B0H3VmnN+V9gKt9DDFUUB5LEEyaGmfaN/81WxuY6/5rAlxqORR9nt0L&#10;nJxTWZAww7zD+iobDd9TCxqN9yZc8P6xJLfQTMDXS1F5Q8+0xI+ugaV5sxMO8l/Wf16sJBw3whon&#10;2bxec9I/Yig2KMK3ola0XLXc3z2Em3202twlOUMYu23TBuIimA/1J5a+r2w5yA+sF12lZbQXxZ6J&#10;quhbZ/L+3hVVwu3T429w34z8UfMs6+IYQ/erPypYMi68ciBcTp+tpV0bPA2B7qmOesgrx52mjt17&#10;HC8oH5pw0RiAHNFf0KFNRpjFC0m9ENWgJrHYYephU3Msbrd7MNvHOXQZZ1x7RXaRu/jKKcRROgcY&#10;Xt5Ce2d2p0M79HLpy/b8nJjTDq8op0GObsPBt6+bKT15z0MukE0dKnyuGKqvXhXX3TFm5QjRVUK5&#10;qgx4GavU4TulnPGZ9UFbQk9qtA09tMPw1KduO/dDnPkKRzgmR2i1dt+s6OIbRZe7jGHDBLb+KQK4&#10;j7jgoXlCg0WQaZG8sD8eONIudxhJx67/pmI5kqSpkOGXaL930+nnW+WnolK45pbl6HGNNfbRdaww&#10;8r4+ip301iacD0L7zaS+fZHjeWEC0ZfffYcy7KUsnCveuTpZc9FJr7F6qhobYsyBRUmfYuubMmrT&#10;2rbGPX29kPF5tF1UzbAa/ZCpTNZeAqvuDlRVoMk6PRFJTEKKCXWJ+KVagNZmrIBly1ilb7+Apo8t&#10;6VJK1RMQXJzHa6KtmVFDLZnFUGKj51ezTbwXA/08opRz+SiFpo9TiKzThZEzwuhKxuUP66NBNI7Y&#10;atbEy8fsxzy4j44FMFIowc3VrDKS9KlnwgTJfFBvhLWe/qcNpVNOf5dHHuYunxUe4QSbXBx1n7zD&#10;SDl7FzzoBwKjj71saZZEZ71wXEg77jSv9YlqjUkaHPJIJNbImf31ioJhMO3Zb8tZyQ6aXPliYEse&#10;9ZvlYyzThazmJCQuqvP1x8sfltIjYCsRe5CLh/KxLuQplEZ5ryyUl/22IC7tafkEmpLR3JwaD0Sl&#10;Tr8PXfWbunz2UFLbMC1R/kDO5HFX079P7GhH5G4fNZB9AiNaqCSPd5WWZDMtDkYftJfY8obhPNUK&#10;oul75I/sa51To3lsXiSmTCcdFlEzFIchRe06DZkiGO+mYEabtnkZ9COONdE4aE3mKoFBQXoPpVh6&#10;8GAsp2YrD7AN48WraGxC++rhbUib8yqC5NNS+kNRNYlHXq5dTwmpBowkdeCHMCfG6sW5Nc/hJrdI&#10;pUs0JmT6f+yUbPQmQ3JfqqbP9tcGK8PSx+SuUdKBWSEJy51ZLUekT3RdiVvDEL6nSLQ0NqJ1SewM&#10;4ag32JTuunYn+acDzqMDgeLSqrA1CWvptT4SHetrYcuGZ13zsmCt+62z/RlWhiI31yhq8/Zh4M9y&#10;7sWMipGHCO7xfqCFYr5zHlXPtJ0q2C2SfBO8oTjvvOerRyFeJZH2qRg1B/ufumhW3/h7hVWX5vGm&#10;Ccqbf4zsEsVZe4no6BS2wHnER+ZdCMO0X7ItOTelsM7eYZR3pAy/P079+Qs33kRcIHr7k1i8njub&#10;+OaWFOF3kCF/1O5ucWne6uH+o2Zumc4RtH3zM686q5Dnm6vzYQ3O791i+2Kf6KzW6Qo1LbeF1CP9&#10;L2a6la8+6egQHd1U/UFi3iENgb46gvqIKyD987cbVx4oPCrH9kVjch2UciFYDfR87FWcMG+6elP2&#10;Q/tgk0X/d981bU1VLeZv+Wmte8KHTBly5Y8jWA5eTD/JlgEiKvXWouubWI1MTt2OZYXfyovzg0Dh&#10;NOM3Tx6H5QlFJkbbYNW1DwJvJn/aV12g3ypFffpvxF8vh59NfBkmY/3vRR4y4woSUB0B07Mc0Z4w&#10;7ncmCxM9dQdZvDMreF5iTaJspLoqRRKivMtPLRp1Z0pphFPtH+NFU5aekjnJrKcSihGBbPFqX9lP&#10;spzuNdnnJhKNrwqST/N4hJ7Ffc1RJZDEFIihtahjfexgiZEXlxX9qNt4XKfk8bDF5Xg6blsaQ3mP&#10;szZ8pSCpRwkxkkgRSvuWXBftnGkeJ29PcCboa4m/RruRsxxJ3PsbZ/i8HbwngqRPXzebUHNUJEIJ&#10;+Jf7yqW9uH9H08sX9wr5HfrGPBdNUWazCvDm/rDyAGX64JJ3b71LHo+nU8sywjw+ZD/hz5sd2uwM&#10;QIfdF8hG179xnZyEYGN5kS86PZleTvrQij3fEaVz+vxUZWTjNRlDChSTfwaaL+2kao7ziK0cvQ5t&#10;9r4A4Sa0IwT3uwWZzu/Vqq4MHYu5lGwQUHqazfGofzJtEfbDWGtqBdIPOgiHouE3nDqfqqiBp3XO&#10;Jif0d4JLqlnLhkEI+qlFJZkErUlwEqyXPZPUzJZnSbJJU9wjhn5+chrXRLO23Uhuefc6d4n/aWur&#10;ZrUx8SFhR2UCVDasfvvDYKOp1XVNZJjj2Ctl8fWQxaxkO34dt8Tgz2flNe/ibqScglQWO++C+Lsg&#10;KqZQSUzoAMMGlSVYOtDS+qsCzbz/lOrcSoCTNXGjglBCAW4C7bMXZNexVt16qPsm+dTe2lhVeq29&#10;JRIZ/1rkbZNWNfKRn3iM0RvzG0eYjkUF95Kr6Tkiq1l5u8bu7vH0IoQj9gly7SKHIn4VADl9fLjY&#10;j11pWGwgB/CRjxXkCoO19HcJdvBfOR9/Y9MhufUpgJF0zZRLCf4gD/lvRiocrv4syLKcbp7DFjno&#10;i0FAfXDHnjwWpbcFaZ4nU43vdIjb9ghvlVhEc8qJTx2RLocA4ZdMw3nh22UShbgg+UpbKZCD+/9u&#10;CQ9hYuvdvkwb16LOfY9thfIOii3ZI9e7nAoHo4VJPXNrfTfz8JvsoVs048EUzBjTdsPovVTFPkzy&#10;JwjSXlTyReVI+fNFEh6caCFUkipv+obvFeE0Xx3nKy5fTi8CUlvz9ndVynEFw3rYS4Kj4KLrg6BK&#10;JOc62ZLkB6KlUh9I1Sg0C15GDPyb4rT2OZ63F5koEH2X/pXiY9TmsopITtz3qM0T1+F5A/J3Sk4N&#10;DZfWosgcbtLj/6g128Oh1cojv0lt2qz5nkTr+KOOorHvkcP6lISyxOP9ljgj5/5YNi/uRgPxjwRj&#10;hnriIe9ejk+Jfu+WI16GRMH512tefXtO8V8DsW683kgrXQ8yjzO6mCX53sj+1rzRiiCtxefqyzaL&#10;oL/4mp//ku3w0+P8yZ7Y5GqD5Nal1lntvhSu9l+WNiKf1b/AYwx9mSrG0rGiBTjbVy2jv8QPyDJV&#10;h+xZryr9Teitti8Y5GODf8QBt695xNCGt/jRhPrYZ7DJLcTImamQLXhT0vlBo6y773y1S7IVhS4n&#10;svTx0H3P4Oohn1eqEYP+ajxTI3lu9LV5bqiM3SK1B06JdQetfbeYdk7i5j2faCPnYQbYbNYa506r&#10;Y9X7Ye6q1gmhKLBpKOcHAdZJbC9keOYR/cVFKJ4ZER/0936i0BYxodkAtfK0HpfKWFYjD2jtEneV&#10;GGH+yvpw7dBgaqHQAAobYLx8eilLM/RfVECSn/vPOePWGsdQrpcqpvlGazO+a9ZIhNMp+rMlEdKK&#10;ux8cj9Ty+w9tmideLz/QU5SSbi9Ror2EkKA/Op4wdEgOHowDCUB4oNFOaxIcfZ7TPWXP8AafjLCN&#10;+fpnCXp6C0nEKHN7+pXjR/OoT2feQqlSUreHIKCZfQ2g0D8u3v4Gfa1oPYV6+NZc2bBVqusadrIF&#10;gOZ9BS530R+p0KJhnKIOadsAWvVEpB+F9gzLJfv0KwqSt0A0o7yTnFFD9IbLQPB+F3FZn5/pcks4&#10;gDM8+8jf73c7tKwjf/wQCpkniaphfWfR/lSuZivz8+troZuYD9gvB1+orY5xDz/eHDGj8RIb5DbA&#10;PMTk4cWTRZ08ZukeBQ+ujjTDzWakwbk2GhLmPG2ZPo/VJv2/w9Q623jUQ2heZZLSWiVk+Z5CuBn2&#10;/3O/G5dwzFUQA4U17uo7WNWTDP2mGvcx2d6vRzjKFtZhVUirk8taJ9GysYavXVyQl7/Y2ftVbKnY&#10;DXByIeN5jdIlbs6bjmdGrVNf0iAZemhtxwlOD6MP6AWdF+/Z9gcV/WG15KHLhr/Hjz5xhN/Xvm9r&#10;8z1pMr2BIamx81j7a07tsS18wvqzlVfQXr2tWttzxoO2S+O6VdtMmJHGt7xGKfD0HUfR154U3svj&#10;It97kgfrSA+N7bvFNB2NBLGR35wLYUaEBZer3/OEfsnrSoT6fNHBXjBrKuIvqVS6sDoJKF9sbf7V&#10;stdj5kcr+KX79/RYHuHvhidfEbfwfaaiT7RhoiUMKOmZFvR+evvbLK7bjaV7Bi9rqIH4qtQ/eLEf&#10;Lk2/5JTcsi2tcUFK45eGxxeX5zS/VheSOiA4qatdR53sQK1HSCN3mGQT9/O+Dd5hfhxQGKNSCXVl&#10;JHp86GLtkB0Wx9tKWHXJpp9mTqVhDOsC/mB9ykAjq4+1lCjBYliOz90wjfuQDqyqYbGwliBeSusW&#10;KXBXLUIrWaQtb+0jKfJutAINmrtjGFI02osYKtTjt0iJ/ks4gUSiOI90K8mshCg/h6DRJm1KfYI6&#10;IQ1WDQnvzTcXTWI5ZVSmIBxsJN3r0DpU/UO80bs4/qYntbuUpI7BSNmD0op3+GVQA7hNavklp9Ok&#10;WCePPBN9EI/H5sC58lXzZkggWbH80S38FpXwDAU53kzy9LyAxhH2slaC4kt0uLTdeMRvdp9wGrFU&#10;snl0/s1Vy3S7W05Dq46ivN6PdrwyUZnQxyGA7RQnFiqrsa77I3Mca5ddOWanS09N3SLBgk5ixUMX&#10;qtQuL06N0SsE1RvDdj9liqZHeA52fjmZuldKaTV6fKm170yxksxweh/hyKv51YkP91F1z+0Scxn6&#10;ltrN+JhLnrovdHnSLiHYJLN1Wvvs8K93SGYxnUKXcVf3SXwO+7SIOsj7BDlu9gpUagpp755LIxoG&#10;fvn+VhUXsNFaiQB63kaOZz+1SxSfI5WkIPCZKhgi1jKkrpv3+PaSYrYJngaNkDXNkr0V7bDAcsqC&#10;cI48HVeoUVt8wLCMdmZJfVeno/L5kGTIHeQpd7/gvU3Z2SO85ha575WrsGX4WIHEIqSJ2fZhnTT1&#10;/CTbU4YLPPj3a+EAjRU7pM20Wzp8n6UKn0HTcGrwpAPqFaDkj0T6nGu4aOUmsDRGynQE+fhQ6AhN&#10;YkQrYt7032RgbU3Ju1zgZCdkOhkUUM65qSsz9Tt2V1GcJvjHQp6akPfNWIcFI+QyrOc+y2jxyGiI&#10;V4irGtvbCZUZoFAWiY5NZl0gsQxPA/kv8cQCxURX+vU5zB/t5K3ff2+GzB7BfqcQFibP8MxSs/9H&#10;7gwlYAQs9Xw6giBXjnGF5LZ3Ch05vBGdTWSRUuDh0xLwbHoZf5yZRSZwUBQBDEANNX0bX0Bo9CCs&#10;8S7MZPF0+Zsoye8gpctbVdhpose5UvOIYOSPydaBwddwlgK1WQvVsZhGraNXqYcYH964/m49d9bp&#10;uUOyMdmXJV4gnLZO9EF+C/7WlHY1eaD5+g+QN832lRx57Y1PoO0q4r9IAn58B3VGQaxWEZJquAb/&#10;8xbbe0J5+tYG3KG9tLEl8VcB1NkGWyvhSEeVmJ3b+rc5MwtKCbovf1L2muQNu+W1GD7bQzO6BdU1&#10;NeJ08kEKUqS9Ny4avs89+r35wlfL2jX1aJl4Zm2y5BPyHsWGG1UCHGfuWDADI4URFJQG+SYyE8Qh&#10;Ei9tJppTunRtE8UjfzR2kyZuFEneVb8Jj1ehlzuneJ6mQg0lpkgrha38Xa8ggihfOE1QZppvkbO8&#10;f+2H6RveiDzhNAO0uqUvmkoXMs87KnFJ4vE+n7uds22GeF3HXuWtNLX7iF8fJL1x6hUy1qQ8muXA&#10;LRLYF58+VPkpdlR1uZ56Tm8SxoBNJySvFr8BJGaCdBCs7melVjc6htJ1rtWg+CaIfJhFHKg9K7eN&#10;qQ+myQdrSC9yC2OjpEEYsXBUMcsE4lVFihUWNdv4Fl42HUr3VQd7rLEm7WqtJ3yUtFZ0wGKppSnj&#10;TBOU0DWZj/zZaJalQq8pzjkG/WZfb4fGEVPpvUIeJ0Ald8UMGEncDL+b63MAM3yRyqqhubqL/Jb9&#10;UOOxze5EXRPx62fBQyVS/q6sq+QQaxFNI04ilNy881jbg8S0W8A42GD7I1gCSCqGiuN0uMJcvaN/&#10;bieLGH35GfPC2xE/bbMQLHBas/R6MAGlzGm0cHzx9Fk3jUGJdRGnUJx0pB3dOcvRUmiFhNwA4kOV&#10;mPy+8SAIkCWkf0rw9uAs05ddmYFFM8McmTN/qcIWw5z23apkkVu9zfxCveqMtnqOxZeZ3TUKsrq5&#10;hEOOYJtRPs02Hc/ymKaM1hLnkSxKKTG5Kx0KF+pbOq5ExS1OFyE/s6UFCBcG0BH5ZWUcBgcvlZJF&#10;1W9Fsz2CZ3IMUpeqSki1UQf/MGTQBCaz9OMBeqlpdOD2kRJVhjyJxQxUacMhhEtOmjrry1s1kO8G&#10;diqIPaqN69Rt19N841R0mV6gGDUTcHt9Lhyz3sxht1MTD5UP1rUWR289XcB0yoFJYvYJcDb9vNNX&#10;L5Wp1EbTt/auWfJe7/AbPAv32Jd8HbiUIL3gIJThRhShlxhzbyoz1rqB7cKVrhjZa+N0vBjpgn4k&#10;oiypKZm3yZ0n6DixW8JCsHWzl/FgblKU+DDLFpVO/aoEy2Xde9Pwo92jpFw5/RPgHh+AM4gj9Chm&#10;694Gw9kLzLbgU6YZTshYX51nYYnL7RN0MmUbXTSLT6Q9WmLd2lvka1ZJBtJYzrhZrLO0rK2jC0Tf&#10;iuEG3V3MU0s+FwaJiyWAAfECO9ohRJCBU9Rp8KdJ4hMPIqtU9Om1u0E/3glO5hYtn2odNZbruCNy&#10;0FLuA56XFOxFQyLykfxZEPzl/FMeqzfBP/rnS7KjxjFKtBND+MzcpjiZRcsiZDVBPueZsihsKolD&#10;Sqqh0uXfzSji9LxtV650GccboeSBG+u0AGQlm7h36A70IDuYJoq+vVXVVpjmVpqeEa715teDnXkv&#10;3ec2OYk+TFbmcvu06Ru8h6MPWrqvTFvvsNTYhV3eQzh/qQpeQZu9Pm0iFSUN5T9S961HtXsmI1e5&#10;BcfW6nskv6Vi/NXo2Y5ojs9GxJjlm/WPmyQ6b+qilI31jfpc82gWldQ8GyLgw1M0e+Roay11Xkzy&#10;XF9H333NoChA8OGRbECYHloL6+kbzZ1o2k6yeFe63xWqS5CXc1KzL6LXaBtkhkveXJ+BUk4xKF0E&#10;JS6pMe3uOkoK+93NGTlFCmc1DlyQ/IqHqTzL7py7uMGQKEa4MW3fFPEAkcT8Ghnx7liqiKDKpbbQ&#10;phiTL6TqImeAamublZceSvd1izSg7sB65KkG5AJjWgfvAEFazibQhuZ+d/y5MyROoi+PZf0ewYwd&#10;62EMqwUJHwb+YM3I2Ve7VREhpIlg77qIthKi9EWh6wA3Xg93ppQobhr4H682ynj/d2J22KKGNhN4&#10;2XPnVUQiF+oXx26xKPxf3PskcLdBQAKZUdz8xW3IC24ZZhof7S4e1yhRBW+G8wCi7vd//rAm4rv7&#10;JOP6yaO9Ibmhonh/l7ldV/uiGV1MPh7cM99N4p+n8Qx1OyUaWAL1eOvIHKTuidlKbAS97CCsOy57&#10;tTcu25fO7dMvB5LRYarEALRXhM4zqrAF62G8lbIVveJLbHmh7iW381Q+r/4IwxwiRP+Y9bL9MHHT&#10;+Dchu+NyLK3ddJzmfPd47b1RdBW7Yfag5cAvgiHIGMc7dQcfsg2iXIoBOgTQ8x0WJk9KbUDfnnjd&#10;1Je3k+l6N9uuFGBc+ZueN8/w/rn4924BwM57nTUvxjOf1fmtZhONE/Q8LOaplSG5EvO7mm+h85nl&#10;l6eXbl39Js5S6LmehuU7MXoN8A5uSfD/URuC3fwHCUf+3P5zoVMKWZFro5SHrwSLeMwBaD4hODsW&#10;rSy2QB6E2YbPm+Luv3FyC9ilNd+9W1Lr0dSzcV/obVBGe8zf2+z5FAfxEpcOWa6T8Q/z6df5gsh2&#10;kpQRjRPrgDWf+bOk2DH6EixTtufCn8F1teMB5elB0UtfQsd/EwD0zINPWIGKXxFSm/1dQS76U1wl&#10;bn/1cJKH3wK3CMa7nx0H73k02YwlwmIW9J5TGkZItC4yecwSQzvwsNrtMvSlwH4m9/0D/IeFCFja&#10;Cahv+b9o1IJXMduOL97TFhF62fA13JPilO6YV9lqAceHaxoF+lxQkrAk0UMIqdDA5SOna5eNZZ9y&#10;8oAYUEmpNotHP95mj2qhfK+Y18nqFD717QzqOTtaSBd3c9Xhg/RoZJUfNvKPcyYAFVNlQ3SR9eQ9&#10;4NYSSPuciBnaL3bDgOIpux2kX8m9xMsHfpLTTnSiqxE9J+UpIcRQrDjuRt6m2/6vGtWAkLzNtATt&#10;Q0ptzbV1Abd0UlSL07O7kaPf6wqqXMx+tWlV4smI33Uea4jB+q1BOaWoeyVgWPI47seuFkqBp48O&#10;RcvWFFB1iLvZw0sJYJe6m4Y5/ltayQPcUz1H4mucadmePnD/F82OMXeg1d2Giwx5Yj9jgyRanWYl&#10;hwPT/iJ+3mF+hlWNnl8iGvkBubylbxNEiZNt2FZ1tepCZBU7DRerLk2SuYnZ2d/TLXjPQU6S70JD&#10;Xlits8I8UKtgLOQYqYu2/UQmWsm8YYQI9YgtMsiFWKU7iFqkV8eP//U6UFZ46no/fmX9WBpV9TDD&#10;Rm+tzeEgbEh+Ya4x2ODVrX4wer71H3E+VjT2/LqupW5vdZ8nvHFzjAl2cxrBkObDBCJwRp444uTK&#10;cE4odqVcFznQDrTGDbFiHxErdS7b5msMMO7LsjDi7bKAeeD0CflgMP326PMtkxBPugZQGsnBa4H8&#10;lA+j/y2o9G5wkPPGFzTikcgznZm1/4oN8qRRQpWw0S+BhjhAw9Gb4LmA0F7kHQtRPP2CKrIcN1LP&#10;cvP+V9EBoNYkvsH6svBAiBQT0aam3HaKKUyiHUH8WuLERkvfUEPunF/4j7cygnHQMn2re4dmXDDb&#10;RkgijXcRH+6bORxgfZikrTC47XbzbzW0HaXUjoElodF8xIC6/qbTGGdpUC96fzeAuYnngoiGk7ZH&#10;TzcHltwCSf3/jBbUfcnJk/b6R1h1dCtCzExuUBPJQp0L6ZIx/TdHCw7qJXeNyme1mHpUCRnaCZzB&#10;89Bguw0Auc6aef2hQZVtoAx73Pjxahbg1jvwlBff+lkPH+qg96hi2Ypymi9K+zunOAhBNEYILhxp&#10;tENyslwHXor5PggFS6eXxuUHuSi7D+YoztNrvJ8ZFouJPGSIdVHmG3KgY6Gj7I0HaNxz5xPbsJ3M&#10;LO0US/sTRsQ2jC9QLpC84pOaMuI9bNF6NogZxFL/xN9a8DbVYcmvPsLSZfyopNnuuRL5PHBQJ9GD&#10;19KunERDA9Wdc0ykSHzYp5G8uZJskgPRG+WNaoAR9GA5TINiFaMA7Gb34Lc2lF1AXObnaqDw1sI9&#10;VMkXGaE7VQTQMqo45D1lAPWbzkpYjZooKwpwOsU4NXfIHcbno8wGDOs+9ryNi+MjFiSQjsBvCpRl&#10;1HVRsI7uppL6+ZrdVxQbAFZvdDWVyGsoyLk6fXgi9y2Kun8iLuYrN7xA948q+50DtvfkhYTGBjgu&#10;D3HZ9ja0cp1Yl4jr7qJqMxH0PoHK2Fzlv7VanNIy2up+Gyik0gvVaRYrUNJt4pWra+Y6yp+jR+fQ&#10;6EgCkNeYsjfL4mO+nqrrIg1KGpJlZc3ARJLft/WJnMYVyq+CXdViUDXY4SzUS1Yza6i4PgKyfl1e&#10;/oQXmoGSsmtMkzATDTEgqO/LJK9BUL7iuZR8wNLfIIp9ZKlwmO/w6YPvCz5UmWaz2LzGoNE3vJrV&#10;pthDOlHHS5ndfrO3XjqzGEGIBUSzbqGhJtlAwbBn5VdFy/g82t7XO5F/ZWHh7S93If2OjUUrgKh2&#10;Z/I4HLEYPfRbhrLwSxOhuyN6sMQrp41nmDEky4/Vt39dyYOlRnPEFSHRWFOHIQ9QYC8RiRProJ+J&#10;O91jmqWSWdVC0icA0FN915O5ml31D6OCrG8lS5arApcrjNAtUHjc8t76M2S17F97kPmEZP6flUeS&#10;AngBkMzG0sijI5B2RRnJpbsJFABkqAJg4Rt2xJvXrmqiWwevLfednrtkDgcPooCvU9Gy4nUhl/gf&#10;C6uxwUrLvGSjjdu0Gq99x1sS4Ywd7d5ssSLO4n4NU8Uv7AH2JTc+tYDJgh4CipdoJIU/jqYr3oyr&#10;mSAtPNb2DpZ46UT+DElf+OdZMNJRtKP1EcsS+gE6qT6Rmu9ECiGoqv+KuQIK9U+inVYfBdff+QOD&#10;y3SE+wjfQllB2qNhJPn3N3Kz5krcfEnMf0yq8as8QuvVdrrJVgcFYj61W9xugzDppI6+X/C9qoLN&#10;DAkci7vBzqkF/oR7tFitiAB4MCqmUOeRV8CXLo1un8WiWK6S5XfHfbpmsf8UnIPfLgANkNptMNC9&#10;/y0CkHwoT7vNOVLcrHZv1vjG2aobht/DtxEZ1LeneUB1414u+SSj90922jBmb1OyTxSqjC19WHr5&#10;eyvzhbhF3V6zOc/kWN7OUTDyqyCgBgygzB0PhCerSzdRBedc18EiG3zXGtjm7dLb1b0QS+289ibD&#10;mUXWWmGIP80MCvIbIl/DXaPWy2RcOUWzGQmYrVFlhxSiiQRJnSzyQFkC3cKdoznEBVTkqSCvLUaf&#10;9JKIRxuyeQ74S10nN2akpGLMjjSX9/YX5Rd2Ved2ODB6UDRzmBp5v9NLdSpqIetbZ0Uw/1vVpr1d&#10;YKc7YQVBjqUTr5Kfo56BiqnsM3qljF+oFG+9uxNvfhu4oBJCIN2COnLq5zfmf/MXMJP8OcVgRRru&#10;8guvObDKl5/UoPIsvlREOZ6hwoWi5nWl61SE1AYLlOz4OUN6k/UIdNJUgCGbSaWGnGII0v2kEShe&#10;ATi4Twj1PzTZNWXRbRgRj3xbGuuSf01ZXNeRBV3qKG6BZPUuLbRQOK0dUBkLLxFgv9ee3eBodCq6&#10;4rqO+GefT8e4eUFJwRJAJq+BB5gu+Q2vfuKlbZ3ZiQBsTRNDZDDczc6CLiEM2PveqtvxohLC8Vro&#10;v9Xq+RXKXEMKTqB2hRqrZ0zJ1+DySXwgMniZugE6Kp9efSOJxgQgfH0uGj2+KFSrINhmCg0kq9rN&#10;gUWuDmqQS4tLzzSxWGsDTANpkPdguz0t+yRI0WQROaa1KjHeA9zT12B990vSt/RQXIQYRZrDwPsm&#10;iKkRQS5GTs/rH4Y5lfEFw1s3Ab2gQ78QyfF4qNZs45LYNIPj3Q1+eabqYJEGzmhjN/rIsJQuXkAy&#10;CMymuR+4WyuHAI4h++y3YgbirhGCZS5XbMSfTwKYSOHiSvp6X2l9fytfMyl1iXuigAzY3BvQ6tow&#10;KeJkHiv818hDdhgcMb9+LKpz0rBNf6+O8YXXfliaAbU3quzU4n3M1sCM23Z5PB6xW/EkRhTNVr7J&#10;Mfqj9ijuBd0gO1b50MObvc2H0puNXS37sTdVRQLbJf5SPRKHVU2EKA6A/xVOrLtIXLov3/jHOdBj&#10;W6yS6HhRAUYO6F39S9durj/nPKK/TkyvbAbCvu5tJj8t5pEsKSD9/pEVtXF3fvDOs3B6YVodok2v&#10;uhEZBkX8U9WGcnq7YJ8QEfWJGGJqH2qg2+olYEKNwTQS6KlVap6x+CRn712YvqnEhUreBPmED/Ss&#10;3GaK5HFvATe2OmcYrKBHBUqyv2cDzKRk+D4D63F9fDP/LBbw1kwwaQCIH2qoQOwQH5X754x/9Mx6&#10;BlR4p4hBAhigllkSX7muUxcacV81ogFfM7AQSbylPSaKxTIr2ZW6GNCeOWTcdTH28Lp2NB+tP9Hp&#10;FYLr3WgkaaWaadrgCNv4CPW18yvRzFBInaW7kdY7Y+hkK2XVsFX3pAwPRUyg2DdoVf7mizzPBNDP&#10;aQDjKQU8LP2ovcFEe7pzbZ8SSYp/Ku3rRMJ6KIpK2+4ZATesAKrwvzMwBTy7AJer6NKXYtuNSnoo&#10;iH9HRGfnddEnZF7cK51wMA/hZHXuGY1JIhapH9Vj/EDnJCphlkaDsjdVgIpvmniwxgPwJsRTKpw0&#10;0JdZMoFvPm5jIKyyrHjcn+X7GC58aZrzGtfzp1sKAUks5y1IZ280p/ycZb7ibQ9ql39/ew7RXBLm&#10;avohkSwunrcmRTUcIfjoeipMq1VmopAdwFeUazvjggb43AIWD0ufZ7gnU9MPhkHANZE+ifcJk/Zn&#10;Kci4ebPeJsatn3LrKm8ZP8OSKhDGZeCuyz1IW6pW1ILK/Vynm0qxKu5T+YSAusMm0dWpo2PaSyr/&#10;bcT6Csa56i7UrUXpxtjwMy4O211P5K9K91kfxzThR9esZT8JYxjuidN0/IuEpHmAd4DUC6iyQ0Bh&#10;TK53X2p0NjGRPjnh84MGYDVYZQYPOo6MVtuiXLhRQIixRUqkgTfgvnwEWn0Q6I818NXw6Ym9YK+o&#10;sxubZdYijMhrEhSWUcll44TlamGhSFAU8YeV2Eowk1Lq/S0pTqkd2yJTkL8M/6dCBafgkPtf8q0B&#10;coUmH3+3t7dKAi8K5hLsNAcy1S/VHdXB5T/P0myNKVBsFcPFE3A0PxXzlStX7AFUafLFAjdcEsAt&#10;sCbF3QMPTnv0ZqJqCQwwoafxaE/YGtrRlmih/VK8pcwbJwVf86LBm/C2XE0DZOOqzxJoQS6SMx4F&#10;NjvokWOI4JjEc0fOvBZSn8N8cUDeLxwqBzjZMuHXsYofp7fE8g4Fwd0AQ+b04m6LD2GFexb5VPF8&#10;GZ7dHfiu6TVh9eWJFCKOj5BEVJ2ahG8U9FFiw6SinMZLSlfwV9+RBQEiHz/aNYpJVA44qbRHc53e&#10;oxP+9hYjVZpaONmNab3PJDqCBQHye3M3rOlzwoBsRv4E1/yXnbPbKHpv/BRmbywAIlz2XsPyWtTA&#10;Khr5kAhbWSDQuHV/u29nUwnpAAGqC4GCc4ZIU05ZRY+1loBvZlMq0SPaTxuvqTzpzY1O3kUSwONZ&#10;9+dGeJPcGKzJDgVdSpztlyD8/m+N+9HGBbp/4dGpyz99F8vXzXNy+xFgwCrjRM0hDhjDWUcWZY7U&#10;Z7u42zSlqgQm75zo0F4POmkPrxJpetuCYP75ALsec3tYu69DPoMime9fy5RdW6ZPjIoCBeTHSv5B&#10;S5uEANQxXlAO0kBePluAOfvx/I8lJKONTc4vrQ5HvHHf6Oohb8zjNYB2NBA5zHmffjVVRS1lwPM9&#10;+aBMPW1VSmQVOOUqwIAxLKvBiyzKzvpQl+JlfKKBNNNrj59CzWOggDXqjN4KEX7FhTpwE3fCXdUc&#10;OIdyb+nYEKESarMWFy7gCScXxKHFWtEBF3VF5Cw9hDo2YKzzweAg1lrcvzvyI8mHf5obM3mp7hpP&#10;BgA8+WU+jQ7DIhPs+l8+MjRAooJNw703MW6XyG9aHafcPYsVYoQ25ETEwhmqtf/MHk37cA/97T3k&#10;GoFxtOaRwY3COFXnMFfO2iyPeSPTYWHckKRM2PmrOKkaNXiLAyVoqG3Sy4ovxupc3V5NTGzJ+Cio&#10;fSjqVah6znlbMA+5L5dup6Lp+FZdWZc0E1PCgUznDRjBUDfnf4U5nUU4KKsuo+FPPBPFjj7ohaJ8&#10;nVKT+ruF04ojD7dFIYGtWoXvFei9MidjLqoKFX+pljdz9YjxO9Ak+vANV08Z79+Cq0moIG+mZ9aX&#10;tpDEbW2R97RWJNK1BX1gF0dIPPcqj1xZnK/dUIqm61UVj9+HewTa2LlczgpbdTklDKhRX+G0RRQI&#10;af+kFFz/7uz85rnJFZdePEcgzJF/LIe85UT7TowfBWdvqVYdPaTD5kD45tChSEyG69x5Uzy8bqRQ&#10;KN2A66pTSYw3XumCKLbRaFKjJJYyvzSG/oKq36hwFEUvSqOoJxTRGAs6ypyUgAy0Job0vohILM0w&#10;TQTMoJlgEHi/kI1e5ppNlM2jDVdBMYbznwGH2tTz4i+NeQf+uKnnizY8sOCajbz//+ehBVeW/7uc&#10;e4xRSjRWzGof8v/DaWLbRnxPul6V6CFXGLikuCWMFyVUOIrxOrKQR/2O+S/R+X9X3z/c+EbAqJHo&#10;l/5/Vxv537VCEaV4KAWuFbtV96+8CfBMlIqqxor/02poNIeR9S1qbex/L2OMvOR5URq0UyWf3Ass&#10;xL0ttzfWQ4spqgMnH7flGR5+YWGzyOa8s3Sg+Vzj5MHTMW7VRekzURPKwNBLAhptevKz+EL9RpLS&#10;LxeEYu5efiyh7kPoOe4NPD7I0m/hI28erb63hVFYwwE72h138pkhFgaWcHoIcQk/e0wvvy9ensI6&#10;ZH5OIVzS7qxF9gzTRIqZ0rgKD6nDoS1qW2hd4/ZLlt8ej2/aD+p+LPKSlwhiH22WLvjxZMHie8Do&#10;rBHyZXkGaw/Ej4pGw2RtIbW1ZdXsaxthMDNFDqRe9ZcSwvdFj3XNeotdeAZa1a7jGRd4wiixsYwa&#10;D95qj4hv/O/I+lLdAlXO8LOmJ7EwFTODtz5REtEKRWIxISLPbaaUL7Bo89tx+l3vFiMnnmU/MTez&#10;+uP9Mvj7drdbR+Of4cupxuS2aRMJFb8/nPxF+B8s+rOBxubFl+RUIuEZ9s47L3/HaTB1NwVM1ra7&#10;W1L0ZcZgMndfjD9D/LggzEtkJSi3mQFNfn0kRy9gekQfN5teFJk53cg/7sTP7P09eVySaJEOXe8b&#10;vd1YQBytiZqCmIeR9HBL5PmPP3v6gL5Qi1W9iNzMqPY3GQatYW0AaBNLqPUs3EBZTaZyooxnWOcg&#10;bLTBJu9tlOZ+9UM8vvtfX93+HdFQHrMrHKZQIgwJpJ8RGDIWO3mCkqB70JSS1rQ2QOIk+P1vWVkD&#10;PhmHJrPa5+EZRMNR6I/zsdfIRfuznqDsJksSSAgeU5DYnqNQLJwI726x1oN2qKp0rKUbUC5FE3yY&#10;3x+t/oyvhgh0vjJGmV9rv5/fDWyh4YrI5djEgBzLyGHPtSKOvSH2aah6mp+3Vxox3LKu99IgAfE2&#10;aUUOa64it1RB91wY32kkPbNpAljVa+cTcRxNjyoHmAN9u2nJUJS7TXN1z/6NGQX9uITt+0d31Qoh&#10;NJQdVEAnhaii4hW3vBCHmbHTtekQ/gqBgyWH+HBqwZi4H7h2PymsH51alrrD8LOdGvOJo17k/MmW&#10;zR4lgj0AtlVqQxCUG3kSpJypNn8r/9TjYz27KPrj3ardViON+9Ae1eNO6wtD+snwo+9a51ofXGsb&#10;eH97HTmONHdmzH9Djjaw7T2Ro5jdvuraEO2/wBTo5x4u+vLzWZPkQhJ8dqqMRPGBS5fHSHpiS1Ut&#10;mDu3hTY+IGyTo2/8MHlFBB48JNoxGSgCNDasWP+uQAdJ9IPWul/dhjGA4NZ+mBjQ1yc7Pb5RUy1z&#10;YbpqLFcS0IIsegMr9Uo9lPmTUazaRvzJcx3ZYXZmldOW6GQB2gf8VKB1fEb1cHcZVlqyUyVRNvUJ&#10;LpEtHnESM4mH29aF9vL1r20/F4SNhgn9buVmSG87ZqDHNnS3W8iUZaSRFESpqvjLVfLusR+aqIJW&#10;RZX4EHb2zWdPi8mlSJ9ZloAOd/tYAJZyW+aCr2Jl6KRWh20KMj4AJoC5KiWSy63s5QkC8DvQ0Ft6&#10;A/VBywVKCsbOc3vzSQYI7KPsbmacixpySYQL8+jRDHe1+JMgI2gnJMPtc2J7Tyznwqs/He33JBsM&#10;d7tdxWze6ulv/hpSrQniGRvx9AQTrxgWqMLBA+R7yoiI+WbjqpRhvfVwNr6C2KT4kqN8mjD/krli&#10;djYh8qfBB3z64n5VU1WnYa5dSdxs0xPlad76KdTAMZrsIEh1MCwkDcEWanxI3/xdtxg/YSU1PbMI&#10;T9Sh5/PSeMjXmXlv76b3bKmrtaai7fttNJXWAV5X7iiBwpa/uZWnQmkP13HhC9XaKihjTUeetJ3U&#10;CickOm9udYC2VcuewGR8qf7QRFyaqX97uEIZV6enHwk8BdhJZt0XS12amUJidPeNi6R/f/snyLRq&#10;pZIHqx96OKQsE/oQpP8SezLCJfoAsoiXrBJx+hbvblVSm/irq8q1os+sFSq1T823b4zquFOAmYO5&#10;1Gqb7cIy65Kw4Uo8Z3lmSolRxI9ZYK/K9FrpDB0/d8urLRgVyokEeANEz9kJinVMRJfuTLFYX8XN&#10;xFcnXtqVN1MkImmfx1eDzw7sTS/V9tal8qVOT03cDq9G5WFxhO4ffAoISig6FC8/9j3h95wXoX1c&#10;RnKcTcADlx3si4bJI1j9i4uTR6vUZqLjr4XeupQ59/wS9lfbCGb7LcsoEq0z1ufk/ShpLEiiTjaj&#10;1Xk1bTL8+fM3aetehJxOg80p0vTZhqo/zn+f0Gsa1O6Ace6H27m7XgXTC3c2R8gnWU5d7aPAmQV9&#10;lyAkK4tAs4/KSM4JIKCzaEgG0022cnw7Im4XbXeO7sdPmaLnhfh4thQ/XbwB8cd2ngMO16H1d39e&#10;YnVgS8bIUrk1FFUSUJk0ZFknYcnVHWVyB6SSwjH1kQvpgdat6LRzH6e2l9yuiOt8HKz3nMzoBUMN&#10;xV7g1PcBf9GJg628Bk6cjFSD3eVDQbX+dI4NMDoyEemM2TvaouITlNouOENo7iKN1bhz6DPpfkyn&#10;9r7R2vI8oMksQqciW7ny2m8h/dUPIbulM+lP5rz/ONMmnt95w2NgmHGOG7dpXTQD5EmBd9huOazG&#10;rp3YbXamZhuTP8PE9z+1rOqXo/Yk5cQPCNe3Aid4ucznlbDcrnxSuAeMYVVFYzfMYihVG9DbRLQM&#10;yOPgmlpn9Dx0g7/GEPcnXvowH+/5+ZtIdi3nJ9w4HZHhuEuI0Qz0fH2KFcJ01S5Bx5ZNK3pu7b0J&#10;fzvTj6jPNvZjrAhke5RE6OUTYrWbwff5qYZxtcXHiF15+HvqRZ9IPdPhM4XNjYpZ7xdtJkE2yAyG&#10;sMtJZHp7nfv3FEkFRm0aItznG89m/cgyMzLJqp0dGxiw4WwG6rUmUkrZnSd6z6qMpFVMqA+GQlQm&#10;gjhE20a5jq/ePXMZkdurBgfg14rYjieMgjmoI/PxcxV/tri5Vy26WaHbpkKUW9t2n/sYESvdj2We&#10;H4VvokZHImhbLkz3sEby/Tx1DvF9v2IjSOeEGrKwD3Kka2p/j14wj2PDepAb4o8/WJUuqm+ME9WF&#10;Oyg8WAmhFhQtjwxMUxjBH7QCBxU7lYAQS1qvMkKU3/6UHarYs6Q5+HMKNklx9NXu4pbdttr3rULV&#10;dqWQdabJQPSDea2wlgyFSpGT5aSBFCQG/7tMnmO9vBM9wfJA5O/TlEvqv3pxHOcqAicgW2XuBgc7&#10;WbOkQnmMKWeMEc3wxJc14t6xsGb2Z4eBwQqc9HxxDwbxrZJbU/QHbd4HZG69H3fJSxzqj4WO++UZ&#10;6ORLKjE21nN3kAw8WCK/uX6rGkwplbfRyl0odrYjF6bXuBx4LBhghKb+YC6dOjtnFS1J7QPorW52&#10;zsyerp0oA6D0ZYsNjJ7OxnQE9U3plregFaQHcrCW6/Ryrt1FinLn0taPp9M9Nr+4l9Y4VRD904L/&#10;xenh4Vj3UgKZ9CbasFWNfEJIR0QzuydbSF/PrLMf2fQC3bC4flm1hPJFvI6DSOoMHc72AQL0Wdrk&#10;3t/AZbtwGA+qjHcfClnI/cRLDUI0wBuBZavaZjh/9aK8yXp4pNi2x6ZG/g7ybvqQeSN5E6GZnjjh&#10;+sc5q8PPFrjJ5BBojhrHWi1AemacMSk+UQqjqD1y+yXPb28Qn5AmfBvxtLxeHBuhNKdLX4wkmtan&#10;4xMsU6c3EBY4Zv0EUifdnI9PecZJKOuIocsfG1sxf8PnehePQV5Araq1VKrlHuI2LxZzYRjjrmdJ&#10;Et/hp1y+EtKcnwz/BEuiJlrBA9sbs4xlxiQhdbpTts5bUqnsJbDDVeKxYmsUmkBIJsC3ejqOfz70&#10;EjfDgNKPjHYJKdwxecVcnsp6m0rDZCMV4VneYD1cPwhWUxRYSTV8Mf3V7uc+j1BWvh+ZQSiLFnda&#10;7xurscTsnBb89XBeyFhR3z6RbsSZoDsbBdSkFOy6amGc2zwNrrolhDSYqzBnjmVr0taZSV+UsO8M&#10;HjP+/ffqW/iajoNDOvGF9kRQJSpRJ52mnFwARbO28dtlp2eGcxAhxO4f4gQDPHUoO7IVOHPdj+jw&#10;3fUqYFdpwNncn9wF9uSl7FiFQyWDm+9zyGgE3l3/WDj40xNEwTqTc/LYG3vrLvskperOgJo1EiS5&#10;rZxQiLk/qb3QtP4bltvHFJjuretnseU4es9/B1IBA7zqc9PWIM91plv69EMCyFFsTy0FF+qKy+0l&#10;6zKUCXHTcyTyOXd4Yhbzu0nTWROhoaVyuqNKF+muV6YTX5I4tNF83qvEKr/PT9VsLeVvPmTHJCeN&#10;fWFOsVuYQfOFXCe3WmtU5wu+W5/bVSlK4bDfQlYKz59TthLHlcaPGCtHCPqRsa1K5l3vK800/USZ&#10;iPDLW6NW+TK7+UFDpWAMcEkTB8FqP4Byo3XQms4zJKN+iL881/zm1IoYEcNhQwdZIVj15z+OPLk3&#10;Td+D9HO6fx07Xy90wWHK2q021QqQ2gSU3PjAQsd1JLT1vuP6U3rgR1MqzlQjVvnWpVqhlSeaFU9o&#10;+sFIezr55G84JUxfwo0jGMTMRvsZiHbGt6Xdhp6wJ9a6OF2oj0tdmA9Rbr23kxNinM7teUVfeNua&#10;Che5lHSzI31mOEO8nhoYFUCWhxkmW4EoLQ/apuM16wUYkaXd+B04I8NiEKMFooFc1ZSvJ0mQWbff&#10;VFm30zpw5PcrPUyaoR3LgojzyC5t25/7ejDJMHc2zXIDQbp3GP1lFfb4DVr1bCKzejbQFpd1szj5&#10;soNlQaiAsYbV07TqK4OruEFezqOffgfs95JNwqxFgy1gblxN5bSERasbR6F7d/1pwDmlWdHRoVSf&#10;KsuEZiMO683Jfsa3jmn38sX26vngNxoQBV12DAF4IBKgC5h3BiL2+uiVoB0drhYXzwpKJQn7GYqs&#10;mYofQR0E6RNJMn9Jw116zhPeqfSWW+5JideqD4DhWHkhFqEi+fWc+Lu33WVb3K/QofX23Cb6eZ7v&#10;X3hfoZdN+6VidmC6yy7EUfuMz8RefwRtz2qIdbqevyCTCMnIvawIbfdsghBq+rdz9tpoV1aaBXh1&#10;xBA4zm95mIk4b3qrA8z0LZx+sjKcJgu7/37RU3qpUmwE84eLBM/pt2X1fgU/ibiFitIqOsjhUp87&#10;8BcJoc+pO1aT4KvcQsmJj5U4mqWb7wvUfoNJ0zLve2OZCLIIlfkk6pszFUNNdGzUPv+YPjYJHAs9&#10;E5g5HurMCSCvGJslC75ePaD5KgQxrT/muo5tW0gIHTfYXX/o3kxFFaP5TuU7XKZcqFsi9OCZ/UAc&#10;bNo4lQF2VZJarggPDPXH3hKGC0+wfSSOh2WaObMUtyTql+f0dtHsyCrF7LC0PGna3kpcT1NhohEl&#10;3OdiemtbMmIcq1EysRR76nZr7eT5YQxZJqoP4N/+7lex1TAX4VFBiIGnT7aJ3oW/fpsA41v37+H0&#10;yu6FukYrO40YRCY3+hmSZTK9jxyophDoKrCIhHeZEv1EWzadSwkzt+0li+QDTqHIZez8ZZl/krSz&#10;kr/N2N79n3GVSpQd0fqDGxWEyxjrmB4e51xZqmdEAwZ/kAjNByYF+osY8PfV7ceMGdT7Wv4SCgOf&#10;oDMzL/bBGZ2ekTneBZDAJNzpRoYfvfM5SMZc0OJK2WksZpnZY50fOe10R/eTtc7NUEGMX96tcbsq&#10;2NYfi+DsjhJ0RZZjjREZHwISGe+xH1fVkTc/b3MUMFGVBNbR/SJ59R/y54Rg72SEDg9XOAb7Gn/B&#10;/bexLq/WnYqqNh0lX9mU73Hn26DxXQybqxdomQxSPNQoWjhPgAuC46UQ4fENt3xsFsydQiorgwI5&#10;MsQ3rLSJCV8iTl/0EG49k/2c1umKbWckpytxq4F+0mgvBFrvJ7dvA5azNg9v2Zx+AdVIdEEwXHik&#10;Uw86d6ngazkrkb/VLiuGEz2pt3h0OFT2EOXtMQNjWiqq0y/fxnx//EdAhavZrWhJN8Mx5yEnmLwR&#10;lryw7ow+XJU2ukSaWz+UQ5yyHPaXzTwLunYq54fGKMhr20MINZTcm7eP/Bnxgl1m/im5lsr01BT9&#10;a39sqyJJWY5m6Pl+OlU//+QV2tkd5fyqwtR98EUPwM/lE0hdTCD+kcBev/NoTfbT7RK0gI9ditV/&#10;hgU1O5JXYtEXWp68/yMyS4dv4Wek788y7djQ9aK2y0nM6OsB5AXRn2ZHyAUrOBiK63ODEKcLMus+&#10;Fxp5wMMei8tWCZ44ZuUEUC79CYHqi/R7FitdCL1iv0k5/ep272CXb6dEaB02pI1kPbyOkxN0SEAI&#10;kqGthel8Fi0r9mMwuqh2lef0xcEAPrdu6kKzcbSL4S77CNmv6aA6LQfPeEF7wrJqUDbTc3hT/ZMz&#10;Z/NgsLmfgMW3kM2rmxVjilCXxXScJawDPx6d0nj5wLCqxAiOSk6UXMgsX2uxeau3xBbOsfLUAUq9&#10;z86aO8IzP396T1jQV45VTz/pHJT5Ch9sCyrfwyCIw5vGu3gc3GfZkSax7uh6hz/1mL63j8gpZ2uq&#10;TDMmzQItICR+g3U60xJCdkkOOxn7oecIcVFaXy8EHsWqAxlf7f3ovWlynbRqhmXZ+lQLuzv7s0mL&#10;bIHWGVjM4scLhRupq6aEOpbbYNZrWajD90qscpBsPOaKcO5Pj137wzn7dOo3E89DIQ9yC1PLS6kl&#10;SUEgrO+HMqxY617E4kMv3+qX01Hqip19Raa/8X0NPZ0ZU30ftS9rx0lMHYHn543Ou7s1li8CJrKl&#10;uRqlFQa0QYZr0ZXAWw8/LGhjhgBTAmmN0ofyeQ8Pmc2y4iFX4tNUl/cT1zuXsaCBuDMb77kY2jFm&#10;NgoNfdGmB7n5vrwRN7P5IaWALIXWV3aB2AX+D/VelzNSIv2NTso6PQQt9hue6gZ+PsLHDO9eMo1H&#10;3lHOOOepT9aYTgO57s5TsanMjJv1nMNBlHCQwO4lxXehsPYVCIC1W5eIr4YzyR/v5uJZ+I0YL8zi&#10;nxgnwDvKZpJu0YlmiKU84uxPWsDYPvCg4q4Nu42QZH4Gn4L23V8XIDGYYUj73PJcGXATHO93Qwkw&#10;+aDo5bUVX9/TqQs03MgwFPg4EcEf3SHD4URbHmBfrQr3Tc+IHAv3x7YjCg3AGsYvhjVqg92ETZnR&#10;y+jfSiaf7EU/Lk3d14N04LjL6jOXXSQYt16hwSASMVjqQc33reA9YvP0lej0Ycib0z4UJKuVSNFy&#10;BDd3n/YKV1wLstoMBcU7oDP7eUi/lEcg88WoStw8+10YufKkHkyCtCv4iALYCpCNROQl9AOniYE0&#10;rdAKFRfd+YN64bOdOd0LtR99MYeyZb320k4RL5+YSF2fOilwxTCCImYr1EeIj0LKyUGu8UGuuDrf&#10;+0VteiDVLP30ExQkloEIV/qbei+f8SRT6+cfaTmopmRVx4es7m6DT9PZC2L9UuHum2W/n1u1PGVS&#10;oj+Evn0AOx4kPNgR1MmNX4eHNVioB2it+PObZDFqVlT7mfPWkSr5E+8Ykiogv1Jj/apV1/An5wwk&#10;fbf1dIzzj5wLfVELXgPlJAun567WmlCUy/6v7GysfknscawMHckSeU/DgitikGU+dqYRiV98AmmR&#10;mvDy/RamVm1rGeF9jv179Y9LAtQFCFcrD1iRBkTQq9tv2tLg+uUe2YjjMO/ATmFCxgu8cuFzq8Z2&#10;Ewp5+MgHCXqrc4Hyepp1ifaE46z6iwuy/XQIE1exvqL0Xvt+1MB4n160RgitRYQywpdfvzchpL/b&#10;53nFc9FMgHvz3wcynLLr/VxmBB8UWg+HkJ2GH4wTbbtOL9sQb5HaV/gMf75dRpjP/pgnBNbY7Xf0&#10;Yf0jywrUeHsdEKMEaV26B2Fy0ZEYsXtaz0245fdsUMFiBAJ69cmFBThcf988FiHJz2zFmdnYUNNx&#10;wNWTnMD35iofHyuNBh1rXQkeygVhmUBMz9ivFTq9HayJe+RmtDtl8oFJgqvx+6DicHwfg/UmrPn+&#10;14A/owA8MpzKplNPtjzX/8TsKFlk3RYnO/NHs1/PVSSAO07fV/ri6FlHjL04XuwePxVeIEfiGT22&#10;hZ+ASR7yTu9sF9KPxLVmCEJUJmEi39EWbyh1gRBsT7AfwVr3HmRmkqW2mv2mOsdK5ru3cEKtLjuG&#10;Ibntqdt/9cCpaku+mb3hy9h5YgslsA+g+1KX8pYSOE22vKRWQ07DsBH3kyEdUfpuANFXaCJGYM/I&#10;RIR5Ts74YzTTeihMarERrBSr7zWFSJAFjDGnDbTTa+93Q/RGVM3LJOjDLu9OL3B60omZXfBJgum0&#10;Id1seYFP0s3Xm6YgTWteA0Zq495RJw+Zh12S/P0FIB0Fjtxym05eYmwSkUjuNJu8c813IYUtkT9M&#10;glChK0PvONqiZp7jQbyf55Elc0FZTxPglrqjU/UVEaJMwjcyaCnJYSTyc1EjFBxMDyAXIjvatiNH&#10;2iQA3K7TcZGzlOIcWJvj+ptD+vKIeeT2cBxDez0RT/jdTuWQzaBMi3Z4A+ox5kPZGuuvDKF+neQQ&#10;MOyscppO3QTSG+PTlSkH0MaYi9AcPAkDmYG89f5OG3ZtlU5vwPR7nAw/9KP3OCP8mzZGnuT23v6+&#10;tLYUG4XjV9L1dAozwnsqRjlpGb0VeOATb89z43n7+LSnu34EKXZLhDXshPKVvXlEEnWW9ihZOywx&#10;QLy+KUNBQ/WH5thHXiGWvZHEh+f8+FkhcZnt8CwB+8Gnu4VB7h8kSrjTwpRJpzrXprQ78EDKCi3P&#10;3ZvSXikCZwa89JhaNKJv7JE1Z65sM/uMWGIrK9mqSbB/uTL06p3+75ej7YcsYOMuimmjM6wZ/V+n&#10;VtDk9+sd7soLzMaXnaSJu1POVbUdl8xEh8DLZSR4BmaH28lv5Xv2YD7fGT0JAOYKbc/xmBHv6Oxb&#10;muIKQrkQ1idNydfN+TRCMdFdNHcKAJFwKsBJcr/UQJ6MUpuvhwQUYjIdwQpVlOXt9AOCMeO7QTwS&#10;79CfUZMIjYA5pf2nZYEl+tuKTGbMvFLgNWrRLmWEK1z6hiY6+4xfrcEt4CZW+55U9X5Hf6ofrsF0&#10;pwChAl3pag7i76Agk2aaHtVnrgf4uTRTjBCFASPBcKch2eIDrX2SudLy2CRmyNB3Qt4xjJUfQ5ae&#10;JUNp8Pk6nbXncEnKmQ2Ht3mX4LRdybBdcNaxId2Pui1IIdOBL9hpHtNpoT8K/IBl5tkHbBauMvgT&#10;sOsQcaoNzJfxGzsiEnlHsvqW4fUxDq/KVtlZYVN2P9+hIaCPiluC9cVjVbvFT9Q30aYfRytVhYpM&#10;FdWVPOOU1cDIWja+mPiuTC31QHyp9EZ4k50+3Of3lP1ZVBRar245cgXmdsMUnd2TW7EwdQwctt8M&#10;yVqKyEFhxzPFW2BI9ukVghFwC1C/u2gII1ThQN9/mg/zBacAFLk/ouQfpu/GmOTV7ecJU6It0nLA&#10;hF7eBU4p33raVQ++l6pL2KT//o/+zlY7zbKNCUgy+DgJ3cxWofeJozvNRKKr/PEIfBsaNzBXvBu3&#10;TbjTRPxW6YJpGLdy+7PcpoqpOuk7le4QBsSGmaxjXzCWHiblH5+ves/gLlORpLJMV/jbZhHRlgdv&#10;U7NpHt+cIVKGBqRQuTH+EOeWDGU4/V6SEVHOdEjc7FR4kgYQMAQMSvbbNeDn9+V26kY1i00PvwlD&#10;kkOajxphP6xljGVYBZzRzcy1aJ3qNosXOTXb2smaOyoeFZzofdB4++jQoSyMW2yts2b7LNeemY7K&#10;y9ycO3cWoLcqYuIeczUTTDmkPMxcqggZ4xF4i3qp/J0LU2gAZZwmD+eEmc3XdIERknK3Xxj8+mtE&#10;PlwVXmyfeEqQhLahg2YBUTji8nbzxOqyRfQfA/bpPRUZAOw+8uFhltHa95hjNlHJfnEXfAcX9SJm&#10;uQsbG0JR0PrYAX190cg9OBQpEmUdrpbYmqQ/0LVUS74pbtPOgbi4mUfdYX8xVyg/dXt7UZCTmuC2&#10;Y39/8PHOU4ydt6XWwXfOyFvHHVVvFCxjLebCGJiZWDd22jYUxMptIP3Z6UWGBfHvKwgVSnphbj1Q&#10;pLUiYHvJrjvHqJYu7xcqZ+G2b9Fnmg6gI/H358ZLBiIIqkpDMc/XPzcYaJ1n8IuarzaepO2tGfz7&#10;tnAZEtrG601b//mfO/HQN40Qkt8G5JT+t0BWHnFUgsJeGOzuv4/Hk3oQiKHBJEPpLdbxGiUD+Emv&#10;/Nwu6hFKcPWiouLc4fa/l6oXXVK/Ah3c62tQVzJvyjEUrQfF/SsBd7PSBR24AuSjbH3zv8+iCEcz&#10;BJDrD2j4AStftzH+Pk+q3OE76CUC5PUfgYW5ljGBMI/Ad0LoW/zvAXJIH/DUQSX6vNR/3zO7EbNn&#10;gVIN1Va85vavlUZPGKgESyV/PXn6HxXvTcZHMBPf/wo6Lv+PAAbgASyfkP+PNWzRwPqo3tL1z+qt&#10;bKVQxO3/PCuv1ARd/UE3JfRvl+evLTrBXMh01CHh99vyLIVd2mUC/zPR69hcnP8+kI8sv/2GBovM&#10;3BaNaxPRv5elu6ZvxGDXN/we+XOrsIzh1IxZWWJB7w29qgDfP4LUSpceXKERS1yomieImoKvLbzx&#10;RF5drkrGNPj/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CgAAAAAAh07iQAAAAAAAAAAAAAAAAAoAAABkcnMvX3JlbHMvUEsDBBQA&#10;AAAIAIdO4kCqJg6+tgAAACEBAAAZAAAAZHJzL19yZWxzL2Uyb0RvYy54bWwucmVsc4WPQWrDMBBF&#10;94XcQcw+lp1FKMWyN6HgbUgOMEhjWcQaCUkt9e0jyCaBQJfzP/89ph///Cp+KWUXWEHXtCCIdTCO&#10;rYLr5Xv/CSIXZINrYFKwUYZx2H30Z1qx1FFeXMyiUjgrWEqJX1JmvZDH3IRIXJs5JI+lnsnKiPqG&#10;luShbY8yPTNgeGGKyShIk+lAXLZYzf+zwzw7TaegfzxxeaOQzld3BWKyVBR4Mg4fYddEtiCHXr48&#10;NtwBUEsDBBQAAAAIAIdO4kB557oEBAEAABMCAAATAAAAW0NvbnRlbnRfVHlwZXNdLnhtbJWRwU7D&#10;MAyG70i8Q5QralN2QAit3YGOIyA0HiBK3DaicaI4lO3tSbpNgokh7Rjb3+8vyXK1tSObIJBxWPPb&#10;suIMUDltsK/5++apuOeMokQtR4dQ8x0QXzXXV8vNzgOxRCPVfIjRPwhBagArqXQeMHU6F6yM6Rh6&#10;4aX6kD2IRVXdCeUwAsYi5gzeLFvo5OcY2XqbynsTjz1nj/u5vKrmxmY+18WfRICRThDp/WiUjOlu&#10;YkJ94lUcnMpEzjM0GE83SfzMhtz57fRzwYF7SY8ZjAb2KkN8ljaZCx1IaPeFAaby/5BsaalwXWcU&#10;lG2gNmFvMB2tzqXDwrVOXRq+nqljtpi/tPkGUEsBAhQAFAAAAAgAh07iQHnnugQEAQAAEwIAABMA&#10;AAAAAAAAAQAgAAAAEFMAAFtDb250ZW50X1R5cGVzXS54bWxQSwECFAAKAAAAAACHTuJAAAAAAAAA&#10;AAAAAAAABgAAAAAAAAAAABAAAADdUAAAX3JlbHMvUEsBAhQAFAAAAAgAh07iQIoUZjzRAAAAlAEA&#10;AAsAAAAAAAAAAQAgAAAAAVEAAF9yZWxzLy5yZWxzUEsBAhQACgAAAAAAh07iQAAAAAAAAAAAAAAA&#10;AAQAAAAAAAAAAAAQAAAAAAAAAGRycy9QSwECFAAKAAAAAACHTuJAAAAAAAAAAAAAAAAACgAAAAAA&#10;AAAAABAAAAD7UQAAZHJzL19yZWxzL1BLAQIUABQAAAAIAIdO4kCqJg6+tgAAACEBAAAZAAAAAAAA&#10;AAEAIAAAACNSAABkcnMvX3JlbHMvZTJvRG9jLnhtbC5yZWxzUEsBAhQAFAAAAAgAh07iQEMNZD7W&#10;AAAABQEAAA8AAAAAAAAAAQAgAAAAIgAAAGRycy9kb3ducmV2LnhtbFBLAQIUABQAAAAIAIdO4kAq&#10;2OLyagIAAAoFAAAOAAAAAAAAAAEAIAAAACUBAABkcnMvZTJvRG9jLnhtbFBLAQIUAAoAAAAAAIdO&#10;4kAAAAAAAAAAAAAAAAAKAAAAAAAAAAAAEAAAALsDAABkcnMvbWVkaWEvUEsBAhQAFAAAAAgAh07i&#10;QEg1cSbITAAAAVEAABQAAAAAAAAAAQAgAAAA4wMAAGRycy9tZWRpYS9pbWFnZTEucG5nUEsFBgAA&#10;AAAKAAoAUgIAAEVUAAAAAA==&#10;">
                  <v:fill on="f" focussize="0,0"/>
                  <v:stroke on="f"/>
                  <v:imagedata r:id="rId12" o:title=""/>
                  <o:lock v:ext="edit" aspectratio="t"/>
                </v:shape>
                <w10:wrap type="none"/>
                <w10:anchorlock/>
              </v:group>
            </w:pict>
          </mc:Fallback>
        </mc:AlternateContent>
      </w:r>
    </w:p>
    <w:p>
      <w:pPr>
        <w:jc w:val="center"/>
        <w:rPr>
          <w:rFonts w:ascii="Times New Roman" w:hAnsi="Times New Roman" w:cs="Times New Roman"/>
          <w:b/>
          <w:spacing w:val="-70"/>
          <w:sz w:val="72"/>
          <w:szCs w:val="7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960" w:lineRule="auto"/>
        <w:jc w:val="center"/>
        <w:textAlignment w:val="auto"/>
        <w:rPr>
          <w:rFonts w:ascii="Times New Roman" w:hAnsi="Times New Roman" w:eastAsia="思源黑体 CN Regular" w:cs="Times New Roman"/>
          <w:b/>
          <w:bCs/>
          <w:sz w:val="52"/>
          <w:szCs w:val="52"/>
        </w:rPr>
      </w:pPr>
      <w:r>
        <w:rPr>
          <w:rFonts w:hint="eastAsia" w:ascii="Times New Roman" w:hAnsi="Times New Roman" w:eastAsia="思源黑体 CN Regular" w:cs="Times New Roman"/>
          <w:b/>
          <w:bCs/>
          <w:sz w:val="52"/>
          <w:szCs w:val="52"/>
        </w:rPr>
        <w:t>克州公共资源交易平台网上开评标系统水利合理低价法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960" w:lineRule="auto"/>
        <w:jc w:val="center"/>
        <w:textAlignment w:val="auto"/>
        <w:rPr>
          <w:rFonts w:ascii="Times New Roman" w:hAnsi="Times New Roman" w:eastAsia="思源黑体 CN Regular" w:cs="Times New Roman"/>
          <w:b/>
          <w:bCs/>
          <w:sz w:val="52"/>
          <w:szCs w:val="52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1440" w:right="1797" w:bottom="1440" w:left="1797" w:header="567" w:footer="680" w:gutter="0"/>
          <w:pgNumType w:start="0"/>
          <w:cols w:space="720" w:num="1"/>
          <w:titlePg/>
          <w:docGrid w:type="lines" w:linePitch="312" w:charSpace="0"/>
        </w:sectPr>
      </w:pPr>
      <w:r>
        <w:rPr>
          <w:rFonts w:hint="eastAsia" w:ascii="Times New Roman" w:hAnsi="Times New Roman" w:eastAsia="思源黑体 CN Regular" w:cs="Times New Roman"/>
          <w:b/>
          <w:bCs/>
          <w:sz w:val="52"/>
          <w:szCs w:val="52"/>
        </w:rPr>
        <w:t>专家评委操作手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ascii="思源宋体 CN Light" w:hAnsi="思源宋体 CN Light"/>
          <w:b/>
          <w:color w:val="000000"/>
          <w:spacing w:val="200"/>
          <w:sz w:val="32"/>
          <w:szCs w:val="32"/>
        </w:rPr>
      </w:pPr>
      <w:bookmarkStart w:id="0" w:name="_Toc387137475"/>
      <w:bookmarkStart w:id="1" w:name="_Toc27434"/>
      <w:r>
        <w:rPr>
          <w:rFonts w:hint="eastAsia" w:ascii="思源宋体 CN Light" w:hAnsi="思源宋体 CN Light"/>
          <w:b/>
          <w:color w:val="000000"/>
          <w:spacing w:val="200"/>
          <w:sz w:val="32"/>
          <w:szCs w:val="32"/>
        </w:rPr>
        <w:t>目录</w:t>
      </w:r>
    </w:p>
    <w:p>
      <w:pPr>
        <w:pStyle w:val="29"/>
        <w:tabs>
          <w:tab w:val="right" w:leader="dot" w:pos="8312"/>
        </w:tabs>
      </w:pPr>
      <w:r>
        <w:rPr>
          <w:rFonts w:hint="eastAsia" w:ascii="思源宋体 CN Light" w:hAnsi="思源宋体 CN Light" w:eastAsia="思源宋体 CN Light" w:cs="思源宋体 CN Light"/>
          <w:caps w:val="0"/>
          <w:szCs w:val="21"/>
        </w:rPr>
        <w:fldChar w:fldCharType="begin"/>
      </w:r>
      <w:r>
        <w:rPr>
          <w:rFonts w:hint="eastAsia" w:ascii="思源宋体 CN Light" w:hAnsi="思源宋体 CN Light" w:eastAsia="思源宋体 CN Light" w:cs="思源宋体 CN Light"/>
          <w:caps w:val="0"/>
          <w:szCs w:val="21"/>
        </w:rPr>
        <w:instrText xml:space="preserve">TOC \o "1-3" \h \u </w:instrText>
      </w:r>
      <w:r>
        <w:rPr>
          <w:rFonts w:hint="eastAsia" w:ascii="思源宋体 CN Light" w:hAnsi="思源宋体 CN Light" w:eastAsia="思源宋体 CN Light" w:cs="思源宋体 CN Light"/>
          <w:caps w:val="0"/>
          <w:szCs w:val="21"/>
        </w:rPr>
        <w:fldChar w:fldCharType="separate"/>
      </w:r>
      <w:r>
        <w:rPr>
          <w:rFonts w:hint="eastAsia" w:ascii="思源宋体 CN Light" w:hAnsi="思源宋体 CN Light" w:eastAsia="思源宋体 CN Light" w:cs="思源宋体 CN Light"/>
          <w:caps w:val="0"/>
          <w:szCs w:val="21"/>
        </w:rPr>
        <w:fldChar w:fldCharType="begin"/>
      </w:r>
      <w:r>
        <w:rPr>
          <w:rFonts w:hint="eastAsia" w:ascii="思源宋体 CN Light" w:hAnsi="思源宋体 CN Light" w:eastAsia="思源宋体 CN Light" w:cs="思源宋体 CN Light"/>
          <w:caps w:val="0"/>
          <w:szCs w:val="21"/>
        </w:rPr>
        <w:instrText xml:space="preserve"> HYPERLINK \l _Toc3231 </w:instrText>
      </w:r>
      <w:r>
        <w:rPr>
          <w:rFonts w:hint="eastAsia" w:ascii="思源宋体 CN Light" w:hAnsi="思源宋体 CN Light" w:eastAsia="思源宋体 CN Light" w:cs="思源宋体 CN Light"/>
          <w:caps w:val="0"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2"/>
        </w:rPr>
        <w:t xml:space="preserve">一、 </w:t>
      </w:r>
      <w:r>
        <w:rPr>
          <w:rFonts w:hint="eastAsia"/>
        </w:rPr>
        <w:t>系统前期准备</w:t>
      </w:r>
      <w:r>
        <w:tab/>
      </w:r>
      <w:r>
        <w:fldChar w:fldCharType="begin"/>
      </w:r>
      <w:r>
        <w:instrText xml:space="preserve"> PAGEREF _Toc3231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思源宋体 CN Light" w:hAnsi="思源宋体 CN Light" w:eastAsia="思源宋体 CN Light" w:cs="思源宋体 CN Light"/>
          <w:caps w:val="0"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_Toc9330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1.1、 </w:t>
      </w:r>
      <w:r>
        <w:t>浏览器配置</w:t>
      </w:r>
      <w:r>
        <w:tab/>
      </w:r>
      <w:r>
        <w:fldChar w:fldCharType="begin"/>
      </w:r>
      <w:r>
        <w:instrText xml:space="preserve"> PAGEREF _Toc9330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_Toc13353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1.1.1、 </w:t>
      </w:r>
      <w:r>
        <w:t>Internet选项</w:t>
      </w:r>
      <w:r>
        <w:tab/>
      </w:r>
      <w:r>
        <w:fldChar w:fldCharType="begin"/>
      </w:r>
      <w:r>
        <w:instrText xml:space="preserve"> PAGEREF _Toc13353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_Toc25631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1.1.2、 </w:t>
      </w:r>
      <w:r>
        <w:t>关闭拦截工具</w:t>
      </w:r>
      <w:r>
        <w:tab/>
      </w:r>
      <w:r>
        <w:fldChar w:fldCharType="begin"/>
      </w:r>
      <w:r>
        <w:instrText xml:space="preserve"> PAGEREF _Toc25631 </w:instrText>
      </w:r>
      <w:r>
        <w:fldChar w:fldCharType="separate"/>
      </w:r>
      <w:r>
        <w:t>6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9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_Toc18650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2"/>
        </w:rPr>
        <w:t xml:space="preserve">二、 </w:t>
      </w:r>
      <w:r>
        <w:rPr>
          <w:rFonts w:hint="eastAsia"/>
        </w:rPr>
        <w:t>进入评标</w:t>
      </w:r>
      <w:r>
        <w:tab/>
      </w:r>
      <w:r>
        <w:fldChar w:fldCharType="begin"/>
      </w:r>
      <w:r>
        <w:instrText xml:space="preserve"> PAGEREF _Toc18650 </w:instrText>
      </w:r>
      <w:r>
        <w:fldChar w:fldCharType="separate"/>
      </w:r>
      <w:r>
        <w:t>6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_Toc18179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2.1、 </w:t>
      </w:r>
      <w:r>
        <w:rPr>
          <w:rFonts w:hint="eastAsia"/>
          <w:bCs/>
        </w:rPr>
        <w:t>登录系统</w:t>
      </w:r>
      <w:r>
        <w:tab/>
      </w:r>
      <w:r>
        <w:fldChar w:fldCharType="begin"/>
      </w:r>
      <w:r>
        <w:instrText xml:space="preserve"> PAGEREF _Toc18179 </w:instrText>
      </w:r>
      <w:r>
        <w:fldChar w:fldCharType="separate"/>
      </w:r>
      <w:r>
        <w:t>6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_Toc26858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2.2、 </w:t>
      </w:r>
      <w:r>
        <w:rPr>
          <w:rFonts w:hint="eastAsia"/>
          <w:bCs/>
        </w:rPr>
        <w:t>进入项目</w:t>
      </w:r>
      <w:r>
        <w:tab/>
      </w:r>
      <w:r>
        <w:fldChar w:fldCharType="begin"/>
      </w:r>
      <w:r>
        <w:instrText xml:space="preserve"> PAGEREF _Toc26858 </w:instrText>
      </w:r>
      <w:r>
        <w:fldChar w:fldCharType="separate"/>
      </w:r>
      <w:r>
        <w:t>7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9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_Toc2493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2"/>
        </w:rPr>
        <w:t xml:space="preserve">三、 </w:t>
      </w:r>
      <w:r>
        <w:rPr>
          <w:rFonts w:hint="eastAsia"/>
        </w:rPr>
        <w:t>评委评标</w:t>
      </w:r>
      <w:r>
        <w:tab/>
      </w:r>
      <w:r>
        <w:fldChar w:fldCharType="begin"/>
      </w:r>
      <w:r>
        <w:instrText xml:space="preserve"> PAGEREF _Toc2493 </w:instrText>
      </w:r>
      <w:r>
        <w:fldChar w:fldCharType="separate"/>
      </w:r>
      <w:r>
        <w:t>8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_Toc16545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3.1、 </w:t>
      </w:r>
      <w:r>
        <w:rPr>
          <w:rFonts w:hint="eastAsia"/>
        </w:rPr>
        <w:t>评标准备</w:t>
      </w:r>
      <w:r>
        <w:tab/>
      </w:r>
      <w:r>
        <w:fldChar w:fldCharType="begin"/>
      </w:r>
      <w:r>
        <w:instrText xml:space="preserve"> PAGEREF _Toc16545 </w:instrText>
      </w:r>
      <w:r>
        <w:fldChar w:fldCharType="separate"/>
      </w:r>
      <w:r>
        <w:t>8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_Toc2318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3.1.1、 </w:t>
      </w:r>
      <w:r>
        <w:rPr>
          <w:rFonts w:hint="eastAsia"/>
        </w:rPr>
        <w:t>评委回避</w:t>
      </w:r>
      <w:r>
        <w:tab/>
      </w:r>
      <w:r>
        <w:fldChar w:fldCharType="begin"/>
      </w:r>
      <w:r>
        <w:instrText xml:space="preserve"> PAGEREF _Toc2318 </w:instrText>
      </w:r>
      <w:r>
        <w:fldChar w:fldCharType="separate"/>
      </w:r>
      <w:r>
        <w:t>8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_Toc31976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3.1.2、 </w:t>
      </w:r>
      <w:r>
        <w:rPr>
          <w:rFonts w:hint="eastAsia"/>
        </w:rPr>
        <w:t>推荐评委负责人</w:t>
      </w:r>
      <w:r>
        <w:tab/>
      </w:r>
      <w:r>
        <w:fldChar w:fldCharType="begin"/>
      </w:r>
      <w:r>
        <w:instrText xml:space="preserve"> PAGEREF _Toc31976 </w:instrText>
      </w:r>
      <w:r>
        <w:fldChar w:fldCharType="separate"/>
      </w:r>
      <w:r>
        <w:t>9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_Toc15528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3.2、 </w:t>
      </w:r>
      <w:r>
        <w:rPr>
          <w:rFonts w:hint="eastAsia"/>
        </w:rPr>
        <w:t>清标</w:t>
      </w:r>
      <w:r>
        <w:tab/>
      </w:r>
      <w:r>
        <w:fldChar w:fldCharType="begin"/>
      </w:r>
      <w:r>
        <w:instrText xml:space="preserve"> PAGEREF _Toc15528 </w:instrText>
      </w:r>
      <w:r>
        <w:fldChar w:fldCharType="separate"/>
      </w:r>
      <w:r>
        <w:t>10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_Toc25455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3.2.1、 </w:t>
      </w:r>
      <w:r>
        <w:rPr>
          <w:rFonts w:hint="eastAsia"/>
        </w:rPr>
        <w:t>清标</w:t>
      </w:r>
      <w:r>
        <w:tab/>
      </w:r>
      <w:r>
        <w:fldChar w:fldCharType="begin"/>
      </w:r>
      <w:r>
        <w:instrText xml:space="preserve"> PAGEREF _Toc25455 </w:instrText>
      </w:r>
      <w:r>
        <w:fldChar w:fldCharType="separate"/>
      </w:r>
      <w:r>
        <w:t>10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_Toc21809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3.3、 </w:t>
      </w:r>
      <w:r>
        <w:rPr>
          <w:rFonts w:hint="eastAsia"/>
        </w:rPr>
        <w:t>初步评审</w:t>
      </w:r>
      <w:r>
        <w:tab/>
      </w:r>
      <w:r>
        <w:fldChar w:fldCharType="begin"/>
      </w:r>
      <w:r>
        <w:instrText xml:space="preserve"> PAGEREF _Toc21809 </w:instrText>
      </w:r>
      <w:r>
        <w:fldChar w:fldCharType="separate"/>
      </w:r>
      <w:r>
        <w:t>11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_Toc17686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3.3.1、 </w:t>
      </w:r>
      <w:r>
        <w:rPr>
          <w:rFonts w:hint="eastAsia"/>
          <w:szCs w:val="24"/>
        </w:rPr>
        <w:t>形式</w:t>
      </w:r>
      <w:r>
        <w:rPr>
          <w:rFonts w:hint="eastAsia"/>
        </w:rPr>
        <w:t>评审</w:t>
      </w:r>
      <w:r>
        <w:tab/>
      </w:r>
      <w:r>
        <w:fldChar w:fldCharType="begin"/>
      </w:r>
      <w:r>
        <w:instrText xml:space="preserve"> PAGEREF _Toc17686 </w:instrText>
      </w:r>
      <w:r>
        <w:fldChar w:fldCharType="separate"/>
      </w:r>
      <w:r>
        <w:t>11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_Toc32664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3.3.2、 </w:t>
      </w:r>
      <w:r>
        <w:rPr>
          <w:rFonts w:hint="eastAsia"/>
        </w:rPr>
        <w:t>形式评审汇总</w:t>
      </w:r>
      <w:r>
        <w:tab/>
      </w:r>
      <w:r>
        <w:fldChar w:fldCharType="begin"/>
      </w:r>
      <w:r>
        <w:instrText xml:space="preserve"> PAGEREF _Toc32664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_Toc25713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3.3.3、 </w:t>
      </w:r>
      <w:r>
        <w:rPr>
          <w:rFonts w:hint="eastAsia"/>
        </w:rPr>
        <w:t>资格评审</w:t>
      </w:r>
      <w:r>
        <w:tab/>
      </w:r>
      <w:r>
        <w:fldChar w:fldCharType="begin"/>
      </w:r>
      <w:r>
        <w:instrText xml:space="preserve"> PAGEREF _Toc25713 </w:instrText>
      </w:r>
      <w:r>
        <w:fldChar w:fldCharType="separate"/>
      </w:r>
      <w:r>
        <w:t>13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_Toc8184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3.3.4、 </w:t>
      </w:r>
      <w:r>
        <w:rPr>
          <w:rFonts w:hint="eastAsia"/>
        </w:rPr>
        <w:t>资格评审汇总</w:t>
      </w:r>
      <w:r>
        <w:tab/>
      </w:r>
      <w:r>
        <w:fldChar w:fldCharType="begin"/>
      </w:r>
      <w:r>
        <w:instrText xml:space="preserve"> PAGEREF _Toc8184 </w:instrText>
      </w:r>
      <w:r>
        <w:fldChar w:fldCharType="separate"/>
      </w:r>
      <w:r>
        <w:t>14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_Toc31138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3.3.5、 </w:t>
      </w:r>
      <w:r>
        <w:rPr>
          <w:rFonts w:hint="eastAsia"/>
        </w:rPr>
        <w:t>响应评审</w:t>
      </w:r>
      <w:r>
        <w:tab/>
      </w:r>
      <w:r>
        <w:fldChar w:fldCharType="begin"/>
      </w:r>
      <w:r>
        <w:instrText xml:space="preserve"> PAGEREF _Toc31138 </w:instrText>
      </w:r>
      <w:r>
        <w:fldChar w:fldCharType="separate"/>
      </w:r>
      <w:r>
        <w:t>14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_Toc10386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3.3.6、 </w:t>
      </w:r>
      <w:r>
        <w:rPr>
          <w:rFonts w:hint="eastAsia"/>
        </w:rPr>
        <w:t>响应评审汇总</w:t>
      </w:r>
      <w:r>
        <w:tab/>
      </w:r>
      <w:r>
        <w:fldChar w:fldCharType="begin"/>
      </w:r>
      <w:r>
        <w:instrText xml:space="preserve"> PAGEREF _Toc10386 </w:instrText>
      </w:r>
      <w:r>
        <w:fldChar w:fldCharType="separate"/>
      </w:r>
      <w:r>
        <w:t>15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_Toc1511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3.3.7、 </w:t>
      </w:r>
      <w:r>
        <w:rPr>
          <w:rFonts w:hint="eastAsia"/>
        </w:rPr>
        <w:t>废标结果查看</w:t>
      </w:r>
      <w:r>
        <w:tab/>
      </w:r>
      <w:r>
        <w:fldChar w:fldCharType="begin"/>
      </w:r>
      <w:r>
        <w:instrText xml:space="preserve"> PAGEREF _Toc1511 </w:instrText>
      </w:r>
      <w:r>
        <w:fldChar w:fldCharType="separate"/>
      </w:r>
      <w:r>
        <w:t>16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_Toc5550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3.3.8、 </w:t>
      </w:r>
      <w:r>
        <w:rPr>
          <w:rFonts w:hint="eastAsia"/>
        </w:rPr>
        <w:t>标价比较表</w:t>
      </w:r>
      <w:r>
        <w:tab/>
      </w:r>
      <w:r>
        <w:fldChar w:fldCharType="begin"/>
      </w:r>
      <w:r>
        <w:instrText xml:space="preserve"> PAGEREF _Toc5550 </w:instrText>
      </w:r>
      <w:r>
        <w:fldChar w:fldCharType="separate"/>
      </w:r>
      <w:r>
        <w:t>16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_Toc31867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3.4、 </w:t>
      </w:r>
      <w:r>
        <w:rPr>
          <w:rFonts w:hint="eastAsia"/>
        </w:rPr>
        <w:t>技术合格性评审</w:t>
      </w:r>
      <w:r>
        <w:tab/>
      </w:r>
      <w:r>
        <w:fldChar w:fldCharType="begin"/>
      </w:r>
      <w:r>
        <w:instrText xml:space="preserve"> PAGEREF _Toc31867 </w:instrText>
      </w:r>
      <w:r>
        <w:fldChar w:fldCharType="separate"/>
      </w:r>
      <w:r>
        <w:t>16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_Toc7516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3.4.1、 </w:t>
      </w:r>
      <w:r>
        <w:rPr>
          <w:rFonts w:hint="eastAsia"/>
        </w:rPr>
        <w:t>技术标合格性评审</w:t>
      </w:r>
      <w:r>
        <w:tab/>
      </w:r>
      <w:r>
        <w:fldChar w:fldCharType="begin"/>
      </w:r>
      <w:r>
        <w:instrText xml:space="preserve"> PAGEREF _Toc7516 </w:instrText>
      </w:r>
      <w:r>
        <w:fldChar w:fldCharType="separate"/>
      </w:r>
      <w:r>
        <w:t>16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_Toc13260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3.4.2、 </w:t>
      </w:r>
      <w:r>
        <w:rPr>
          <w:rFonts w:hint="eastAsia"/>
        </w:rPr>
        <w:t>术标合格性评审汇总</w:t>
      </w:r>
      <w:r>
        <w:tab/>
      </w:r>
      <w:r>
        <w:fldChar w:fldCharType="begin"/>
      </w:r>
      <w:r>
        <w:instrText xml:space="preserve"> PAGEREF _Toc13260 </w:instrText>
      </w:r>
      <w:r>
        <w:fldChar w:fldCharType="separate"/>
      </w:r>
      <w:r>
        <w:t>18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_Toc23154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3.5、 </w:t>
      </w:r>
      <w:r>
        <w:rPr>
          <w:rFonts w:hint="eastAsia"/>
        </w:rPr>
        <w:t>投标报价评审</w:t>
      </w:r>
      <w:r>
        <w:tab/>
      </w:r>
      <w:r>
        <w:fldChar w:fldCharType="begin"/>
      </w:r>
      <w:r>
        <w:instrText xml:space="preserve"> PAGEREF _Toc23154 </w:instrText>
      </w:r>
      <w:r>
        <w:fldChar w:fldCharType="separate"/>
      </w:r>
      <w:r>
        <w:t>18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_Toc26897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3.5.1、 </w:t>
      </w:r>
      <w:r>
        <w:rPr>
          <w:rFonts w:hint="eastAsia"/>
        </w:rPr>
        <w:t>投标报价评审</w:t>
      </w:r>
      <w:r>
        <w:tab/>
      </w:r>
      <w:r>
        <w:fldChar w:fldCharType="begin"/>
      </w:r>
      <w:r>
        <w:instrText xml:space="preserve"> PAGEREF _Toc26897 </w:instrText>
      </w:r>
      <w:r>
        <w:fldChar w:fldCharType="separate"/>
      </w:r>
      <w:r>
        <w:t>18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_Toc13364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3.5.2、 </w:t>
      </w:r>
      <w:r>
        <w:rPr>
          <w:rFonts w:hint="eastAsia"/>
        </w:rPr>
        <w:t>投标报价评审汇总</w:t>
      </w:r>
      <w:r>
        <w:tab/>
      </w:r>
      <w:r>
        <w:fldChar w:fldCharType="begin"/>
      </w:r>
      <w:r>
        <w:instrText xml:space="preserve"> PAGEREF _Toc13364 </w:instrText>
      </w:r>
      <w:r>
        <w:fldChar w:fldCharType="separate"/>
      </w:r>
      <w:r>
        <w:t>20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_Toc12729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3.6、 </w:t>
      </w:r>
      <w:r>
        <w:rPr>
          <w:rFonts w:hint="eastAsia"/>
        </w:rPr>
        <w:t>信用评价评审</w:t>
      </w:r>
      <w:r>
        <w:tab/>
      </w:r>
      <w:r>
        <w:fldChar w:fldCharType="begin"/>
      </w:r>
      <w:r>
        <w:instrText xml:space="preserve"> PAGEREF _Toc12729 </w:instrText>
      </w:r>
      <w:r>
        <w:fldChar w:fldCharType="separate"/>
      </w:r>
      <w:r>
        <w:t>20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_Toc4237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3.6.1、 </w:t>
      </w:r>
      <w:r>
        <w:rPr>
          <w:rFonts w:hint="eastAsia"/>
        </w:rPr>
        <w:t>信用评价部分</w:t>
      </w:r>
      <w:r>
        <w:tab/>
      </w:r>
      <w:r>
        <w:fldChar w:fldCharType="begin"/>
      </w:r>
      <w:r>
        <w:instrText xml:space="preserve"> PAGEREF _Toc4237 </w:instrText>
      </w:r>
      <w:r>
        <w:fldChar w:fldCharType="separate"/>
      </w:r>
      <w:r>
        <w:t>20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_Toc20828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3.6.2、 </w:t>
      </w:r>
      <w:r>
        <w:rPr>
          <w:rFonts w:hint="eastAsia"/>
        </w:rPr>
        <w:t>信用评价部分汇总</w:t>
      </w:r>
      <w:r>
        <w:tab/>
      </w:r>
      <w:r>
        <w:fldChar w:fldCharType="begin"/>
      </w:r>
      <w:r>
        <w:instrText xml:space="preserve"> PAGEREF _Toc20828 </w:instrText>
      </w:r>
      <w:r>
        <w:fldChar w:fldCharType="separate"/>
      </w:r>
      <w:r>
        <w:t>21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35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_Toc3265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30"/>
        </w:rPr>
        <w:t xml:space="preserve">3.7、 </w:t>
      </w:r>
      <w:r>
        <w:rPr>
          <w:rFonts w:hint="eastAsia"/>
        </w:rPr>
        <w:t>评标结果</w:t>
      </w:r>
      <w:r>
        <w:tab/>
      </w:r>
      <w:r>
        <w:fldChar w:fldCharType="begin"/>
      </w:r>
      <w:r>
        <w:instrText xml:space="preserve"> PAGEREF _Toc3265 </w:instrText>
      </w:r>
      <w:r>
        <w:fldChar w:fldCharType="separate"/>
      </w:r>
      <w:r>
        <w:t>22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_Toc24583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3.7.1、 </w:t>
      </w:r>
      <w:r>
        <w:rPr>
          <w:rFonts w:hint="eastAsia"/>
        </w:rPr>
        <w:t>最终排名</w:t>
      </w:r>
      <w:r>
        <w:tab/>
      </w:r>
      <w:r>
        <w:fldChar w:fldCharType="begin"/>
      </w:r>
      <w:r>
        <w:instrText xml:space="preserve"> PAGEREF _Toc24583 </w:instrText>
      </w:r>
      <w:r>
        <w:fldChar w:fldCharType="separate"/>
      </w:r>
      <w:r>
        <w:t>22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_Toc6402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3.7.2、 </w:t>
      </w:r>
      <w:r>
        <w:rPr>
          <w:rFonts w:hint="eastAsia"/>
        </w:rPr>
        <w:t>评委签章</w:t>
      </w:r>
      <w:r>
        <w:tab/>
      </w:r>
      <w:r>
        <w:fldChar w:fldCharType="begin"/>
      </w:r>
      <w:r>
        <w:instrText xml:space="preserve"> PAGEREF _Toc6402 </w:instrText>
      </w:r>
      <w:r>
        <w:fldChar w:fldCharType="separate"/>
      </w:r>
      <w:r>
        <w:t>23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_Toc19487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3.7.3、 </w:t>
      </w:r>
      <w:r>
        <w:rPr>
          <w:rFonts w:hint="eastAsia"/>
        </w:rPr>
        <w:t>评标结束</w:t>
      </w:r>
      <w:r>
        <w:tab/>
      </w:r>
      <w:r>
        <w:fldChar w:fldCharType="begin"/>
      </w:r>
      <w:r>
        <w:instrText xml:space="preserve"> PAGEREF _Toc19487 </w:instrText>
      </w:r>
      <w:r>
        <w:fldChar w:fldCharType="separate"/>
      </w:r>
      <w:r>
        <w:t>23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1"/>
        <w:tabs>
          <w:tab w:val="right" w:leader="dot" w:pos="8312"/>
        </w:tabs>
      </w:pPr>
      <w:r>
        <w:rPr>
          <w:rFonts w:hint="eastAsia" w:ascii="思源宋体 CN Light" w:hAnsi="思源宋体 CN Light"/>
          <w:bCs/>
          <w:szCs w:val="21"/>
        </w:rPr>
        <w:fldChar w:fldCharType="begin"/>
      </w:r>
      <w:r>
        <w:rPr>
          <w:rFonts w:hint="eastAsia" w:ascii="思源宋体 CN Light" w:hAnsi="思源宋体 CN Light"/>
          <w:bCs/>
          <w:szCs w:val="21"/>
        </w:rPr>
        <w:instrText xml:space="preserve"> HYPERLINK \l _Toc30026 </w:instrText>
      </w:r>
      <w:r>
        <w:rPr>
          <w:rFonts w:hint="eastAsia" w:ascii="思源宋体 CN Light" w:hAnsi="思源宋体 CN Light"/>
          <w:bCs/>
          <w:szCs w:val="21"/>
        </w:rPr>
        <w:fldChar w:fldCharType="separate"/>
      </w:r>
      <w:r>
        <w:rPr>
          <w:rFonts w:hint="eastAsia" w:ascii="Times New Roman" w:hAnsi="Times New Roman" w:eastAsia="思源宋体 CN Light" w:cs="Times New Roman"/>
          <w:bCs/>
          <w:szCs w:val="28"/>
        </w:rPr>
        <w:t xml:space="preserve">3.7.4、 </w:t>
      </w:r>
      <w:r>
        <w:rPr>
          <w:rFonts w:hint="eastAsia"/>
        </w:rPr>
        <w:t>评标报告</w:t>
      </w:r>
      <w:r>
        <w:tab/>
      </w:r>
      <w:r>
        <w:fldChar w:fldCharType="begin"/>
      </w:r>
      <w:r>
        <w:instrText xml:space="preserve"> PAGEREF _Toc30026 </w:instrText>
      </w:r>
      <w:r>
        <w:fldChar w:fldCharType="separate"/>
      </w:r>
      <w:r>
        <w:t>24</w:t>
      </w:r>
      <w:r>
        <w:fldChar w:fldCharType="end"/>
      </w: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rPr>
          <w:rFonts w:ascii="Times New Roman" w:hAnsi="Times New Roman" w:cs="Times New Roman"/>
          <w:b/>
          <w:bCs/>
          <w:kern w:val="44"/>
          <w:sz w:val="32"/>
          <w:szCs w:val="28"/>
        </w:rPr>
      </w:pPr>
      <w:r>
        <w:rPr>
          <w:rFonts w:hint="eastAsia" w:ascii="思源宋体 CN Light" w:hAnsi="思源宋体 CN Light"/>
          <w:bCs/>
          <w:szCs w:val="21"/>
        </w:rPr>
        <w:fldChar w:fldCharType="end"/>
      </w:r>
    </w:p>
    <w:p>
      <w:pPr>
        <w:pStyle w:val="2"/>
        <w:ind w:firstLine="657"/>
        <w:rPr>
          <w:rFonts w:ascii="Times New Roman" w:hAnsi="Times New Roman" w:cs="Times New Roman"/>
          <w:b/>
          <w:bCs/>
          <w:kern w:val="44"/>
          <w:sz w:val="32"/>
          <w:szCs w:val="28"/>
        </w:rPr>
      </w:pPr>
    </w:p>
    <w:p>
      <w:pPr>
        <w:rPr>
          <w:rFonts w:ascii="Times New Roman" w:hAnsi="Times New Roman" w:cs="Times New Roman"/>
          <w:b/>
          <w:bCs/>
          <w:kern w:val="44"/>
          <w:sz w:val="32"/>
          <w:szCs w:val="28"/>
        </w:rPr>
      </w:pPr>
      <w:r>
        <w:rPr>
          <w:rFonts w:ascii="Times New Roman" w:hAnsi="Times New Roman" w:cs="Times New Roman"/>
          <w:b/>
          <w:bCs/>
          <w:kern w:val="44"/>
          <w:sz w:val="32"/>
          <w:szCs w:val="28"/>
        </w:rPr>
        <w:br w:type="page"/>
      </w:r>
    </w:p>
    <w:bookmarkEnd w:id="0"/>
    <w:bookmarkEnd w:id="1"/>
    <w:p>
      <w:pPr>
        <w:pStyle w:val="3"/>
        <w:bidi w:val="0"/>
      </w:pPr>
      <w:bookmarkStart w:id="2" w:name="_Toc47532183"/>
      <w:bookmarkStart w:id="3" w:name="_Toc11492"/>
      <w:bookmarkStart w:id="4" w:name="_Toc47536828"/>
      <w:bookmarkStart w:id="5" w:name="_Toc3231"/>
      <w:r>
        <w:rPr>
          <w:rFonts w:hint="eastAsia"/>
        </w:rPr>
        <w:t>系统前期准备</w:t>
      </w:r>
      <w:bookmarkEnd w:id="2"/>
      <w:bookmarkEnd w:id="3"/>
      <w:bookmarkEnd w:id="4"/>
      <w:bookmarkEnd w:id="5"/>
    </w:p>
    <w:p>
      <w:pPr>
        <w:pStyle w:val="4"/>
        <w:bidi w:val="0"/>
      </w:pPr>
      <w:bookmarkStart w:id="6" w:name="_Toc9607"/>
      <w:bookmarkStart w:id="7" w:name="_Toc30544"/>
      <w:bookmarkStart w:id="8" w:name="_Toc47532184"/>
      <w:bookmarkStart w:id="9" w:name="_Toc47536829"/>
      <w:bookmarkStart w:id="10" w:name="_Toc346183639"/>
      <w:bookmarkStart w:id="11" w:name="_Toc9330"/>
      <w:r>
        <w:t>浏览器配置</w:t>
      </w:r>
      <w:bookmarkEnd w:id="6"/>
      <w:bookmarkEnd w:id="7"/>
      <w:bookmarkEnd w:id="8"/>
      <w:bookmarkEnd w:id="9"/>
      <w:bookmarkEnd w:id="10"/>
      <w:bookmarkEnd w:id="11"/>
    </w:p>
    <w:p>
      <w:pPr>
        <w:pStyle w:val="5"/>
        <w:bidi w:val="0"/>
      </w:pPr>
      <w:bookmarkStart w:id="12" w:name="_Toc346183640"/>
      <w:bookmarkStart w:id="13" w:name="_Toc47532185"/>
      <w:bookmarkStart w:id="14" w:name="_Toc14376"/>
      <w:bookmarkStart w:id="15" w:name="_Toc19313"/>
      <w:bookmarkStart w:id="16" w:name="_Toc47536830"/>
      <w:bookmarkStart w:id="17" w:name="_Toc13353"/>
      <w:r>
        <w:t>Internet选项</w:t>
      </w:r>
      <w:bookmarkEnd w:id="12"/>
      <w:bookmarkEnd w:id="13"/>
      <w:bookmarkEnd w:id="14"/>
      <w:bookmarkEnd w:id="15"/>
      <w:bookmarkEnd w:id="16"/>
      <w:bookmarkEnd w:id="17"/>
    </w:p>
    <w:p>
      <w:pPr>
        <w:pStyle w:val="138"/>
        <w:bidi w:val="0"/>
      </w:pPr>
      <w:r>
        <w:rPr>
          <w:rFonts w:hint="eastAsia"/>
        </w:rPr>
        <w:t>为了让系统插件能够正常工作，请按照以下步骤进行浏览器的配置。</w:t>
      </w:r>
    </w:p>
    <w:p>
      <w:pPr>
        <w:pStyle w:val="138"/>
        <w:bidi w:val="0"/>
      </w:pPr>
      <w:r>
        <w:rPr>
          <w:rFonts w:hint="eastAsia"/>
        </w:rPr>
        <w:t>1、打开IE浏览器，点击“工具”菜单，选择“Internet选项”，如下图：</w:t>
      </w:r>
    </w:p>
    <w:p>
      <w:pPr>
        <w:jc w:val="center"/>
      </w:pPr>
      <w:r>
        <w:drawing>
          <wp:inline distT="0" distB="0" distL="114300" distR="114300">
            <wp:extent cx="2931160" cy="2519680"/>
            <wp:effectExtent l="0" t="0" r="10160" b="10160"/>
            <wp:docPr id="23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931160" cy="251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2、弹出“Internet选项”对话框，请选择“安全”选项卡，并选中“受信任的站点”，如下图：</w:t>
      </w:r>
    </w:p>
    <w:p>
      <w:pPr>
        <w:jc w:val="center"/>
      </w:pPr>
      <w:r>
        <w:drawing>
          <wp:inline distT="0" distB="0" distL="114300" distR="114300">
            <wp:extent cx="2776220" cy="3259455"/>
            <wp:effectExtent l="0" t="0" r="12700" b="1905"/>
            <wp:docPr id="18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776220" cy="3259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3、点击“站点” 按钮，出现如下对话框，如下图：</w:t>
      </w:r>
    </w:p>
    <w:p>
      <w:pPr>
        <w:jc w:val="center"/>
        <w:rPr>
          <w:spacing w:val="4"/>
        </w:rPr>
      </w:pPr>
      <w:r>
        <w:rPr>
          <w:rFonts w:hint="eastAsia"/>
          <w:spacing w:val="4"/>
        </w:rPr>
        <w:drawing>
          <wp:inline distT="0" distB="0" distL="0" distR="0">
            <wp:extent cx="3431540" cy="2794635"/>
            <wp:effectExtent l="0" t="0" r="12700" b="9525"/>
            <wp:docPr id="10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31540" cy="2794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输入系统服务器的IP地址，格式例如：192.168.0.123，然后点击“添加”按钮完成添加，再按“关闭”按钮退出。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4、设置自定义安全级别，开放Activex的访问权限，如下图：</w:t>
      </w:r>
    </w:p>
    <w:p>
      <w:pPr>
        <w:jc w:val="center"/>
      </w:pPr>
      <w:r>
        <w:drawing>
          <wp:inline distT="0" distB="0" distL="114300" distR="114300">
            <wp:extent cx="3371850" cy="4105275"/>
            <wp:effectExtent l="0" t="0" r="11430" b="9525"/>
            <wp:docPr id="26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371850" cy="410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①会出现一个窗口，把其中的Activex控件和插件的设置全部改为启用，如下图：</w:t>
      </w:r>
    </w:p>
    <w:p>
      <w:pPr>
        <w:jc w:val="center"/>
      </w:pPr>
      <w:r>
        <w:drawing>
          <wp:inline distT="0" distB="0" distL="114300" distR="114300">
            <wp:extent cx="3397250" cy="3632835"/>
            <wp:effectExtent l="0" t="0" r="1270" b="9525"/>
            <wp:docPr id="20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397250" cy="3632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②文件下载设置，开放文件下载的权限：设置为启用，如下图：</w:t>
      </w:r>
    </w:p>
    <w:p>
      <w:pPr>
        <w:jc w:val="center"/>
      </w:pPr>
      <w:r>
        <w:drawing>
          <wp:inline distT="0" distB="0" distL="114300" distR="114300">
            <wp:extent cx="3192780" cy="3355975"/>
            <wp:effectExtent l="0" t="0" r="7620" b="12065"/>
            <wp:docPr id="21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192780" cy="335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bidi w:val="0"/>
      </w:pPr>
      <w:bookmarkStart w:id="18" w:name="_Toc23680"/>
      <w:bookmarkStart w:id="19" w:name="_Toc31646"/>
      <w:bookmarkStart w:id="20" w:name="_Toc47532186"/>
      <w:bookmarkStart w:id="21" w:name="_Toc47536831"/>
      <w:bookmarkStart w:id="22" w:name="_Toc346183641"/>
      <w:bookmarkStart w:id="23" w:name="_Toc25631"/>
      <w:r>
        <w:t>关闭拦截工具</w:t>
      </w:r>
      <w:bookmarkEnd w:id="18"/>
      <w:bookmarkEnd w:id="19"/>
      <w:bookmarkEnd w:id="20"/>
      <w:bookmarkEnd w:id="21"/>
      <w:bookmarkEnd w:id="22"/>
      <w:bookmarkEnd w:id="23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上述操作完成后，如果系统中某些功能仍不能使用，请将拦截工具关闭再试用。比如在windows工具栏中关闭弹出窗口阻止程序的操作，如下图：</w:t>
      </w:r>
    </w:p>
    <w:p>
      <w:pPr>
        <w:jc w:val="center"/>
      </w:pPr>
      <w:r>
        <w:drawing>
          <wp:inline distT="0" distB="0" distL="114300" distR="114300">
            <wp:extent cx="4820920" cy="2189480"/>
            <wp:effectExtent l="0" t="0" r="10160" b="5080"/>
            <wp:docPr id="11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820920" cy="2189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bidi w:val="0"/>
      </w:pPr>
      <w:bookmarkStart w:id="24" w:name="_Toc18650"/>
      <w:r>
        <w:rPr>
          <w:rFonts w:hint="eastAsia"/>
        </w:rPr>
        <w:t>进入评标</w:t>
      </w:r>
      <w:bookmarkEnd w:id="24"/>
    </w:p>
    <w:p>
      <w:pPr>
        <w:pStyle w:val="4"/>
        <w:bidi w:val="0"/>
        <w:rPr>
          <w:rFonts w:ascii="Times New Roman" w:hAnsi="Times New Roman" w:cs="Times New Roman"/>
          <w:b/>
          <w:bCs/>
          <w:sz w:val="30"/>
          <w:szCs w:val="32"/>
        </w:rPr>
      </w:pPr>
      <w:bookmarkStart w:id="25" w:name="_Toc18179"/>
      <w:r>
        <w:rPr>
          <w:rStyle w:val="57"/>
          <w:rFonts w:hint="eastAsia"/>
          <w:b/>
          <w:bCs/>
        </w:rPr>
        <w:t>登录系统</w:t>
      </w:r>
      <w:bookmarkEnd w:id="25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1、打开IE浏览器，输入评标系统网址，进入登录页面，如下图：</w:t>
      </w:r>
    </w:p>
    <w:p>
      <w:r>
        <w:drawing>
          <wp:inline distT="0" distB="0" distL="0" distR="0">
            <wp:extent cx="5278120" cy="2454910"/>
            <wp:effectExtent l="0" t="0" r="0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54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2、在打开的登录页面中，选择“专家评委登录”按钮，输入用户名与密码，点击“登录”按钮，登录系统。如下图：</w:t>
      </w:r>
    </w:p>
    <w:p>
      <w:r>
        <w:drawing>
          <wp:inline distT="0" distB="0" distL="0" distR="0">
            <wp:extent cx="5278120" cy="2455545"/>
            <wp:effectExtent l="0" t="0" r="0" b="19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55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bidi w:val="0"/>
        <w:rPr>
          <w:rStyle w:val="57"/>
          <w:b/>
          <w:bCs/>
        </w:rPr>
      </w:pPr>
      <w:bookmarkStart w:id="26" w:name="_Toc26858"/>
      <w:r>
        <w:rPr>
          <w:rStyle w:val="57"/>
          <w:rFonts w:hint="eastAsia"/>
          <w:b/>
          <w:bCs/>
        </w:rPr>
        <w:t>进入项目</w:t>
      </w:r>
      <w:bookmarkEnd w:id="26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开标已结束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选择评标项目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1、选择项目，点击“进入项目”按钮进入今日评标的项目。如下图：</w:t>
      </w:r>
    </w:p>
    <w:p>
      <w:r>
        <w:drawing>
          <wp:inline distT="0" distB="0" distL="0" distR="0">
            <wp:extent cx="5278120" cy="632460"/>
            <wp:effectExtent l="0" t="0" r="0" b="0"/>
            <wp:docPr id="627" name="图片 6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7" name="图片 62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6328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bidi w:val="0"/>
      </w:pPr>
      <w:bookmarkStart w:id="27" w:name="_Toc2493"/>
      <w:r>
        <w:rPr>
          <w:rFonts w:hint="eastAsia"/>
        </w:rPr>
        <w:t>评委评标</w:t>
      </w:r>
      <w:bookmarkEnd w:id="27"/>
    </w:p>
    <w:p>
      <w:pPr>
        <w:pStyle w:val="4"/>
        <w:bidi w:val="0"/>
      </w:pPr>
      <w:bookmarkStart w:id="28" w:name="_Toc16545"/>
      <w:r>
        <w:rPr>
          <w:rFonts w:hint="eastAsia"/>
        </w:rPr>
        <w:t>评标准备</w:t>
      </w:r>
      <w:bookmarkEnd w:id="28"/>
    </w:p>
    <w:p>
      <w:pPr>
        <w:pStyle w:val="5"/>
        <w:bidi w:val="0"/>
      </w:pPr>
      <w:bookmarkStart w:id="29" w:name="_Toc2318"/>
      <w:r>
        <w:rPr>
          <w:rFonts w:hint="eastAsia"/>
        </w:rPr>
        <w:t>评委回避</w:t>
      </w:r>
      <w:bookmarkEnd w:id="29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已选择评标项目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根据实际情况选择是否对该项目进行回避，不参与评标。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1、进入项目后，点击“评标准备”菜单，进入评标准备页面。如下图：</w:t>
      </w:r>
    </w:p>
    <w:p>
      <w:pPr>
        <w:jc w:val="left"/>
        <w:rPr>
          <w:rFonts w:ascii="Times New Roman" w:hAnsi="Times New Roman" w:cs="Times New Roman"/>
          <w:szCs w:val="24"/>
        </w:rPr>
      </w:pPr>
      <w:r>
        <w:drawing>
          <wp:inline distT="0" distB="0" distL="114300" distR="114300">
            <wp:extent cx="5267325" cy="2429510"/>
            <wp:effectExtent l="0" t="0" r="5715" b="8890"/>
            <wp:docPr id="29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1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429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2、点击“评委回避”菜单，进入评委回避页面。如下图：</w:t>
      </w:r>
    </w:p>
    <w:p>
      <w:pPr>
        <w:jc w:val="left"/>
        <w:rPr>
          <w:rFonts w:ascii="Times New Roman" w:hAnsi="Times New Roman" w:cs="Times New Roman"/>
          <w:szCs w:val="24"/>
        </w:rPr>
      </w:pPr>
      <w:r>
        <w:drawing>
          <wp:inline distT="0" distB="0" distL="114300" distR="114300">
            <wp:extent cx="5276850" cy="1367155"/>
            <wp:effectExtent l="0" t="0" r="11430" b="4445"/>
            <wp:docPr id="28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10"/>
                    <pic:cNvPicPr>
                      <a:picLocks noChangeAspect="1"/>
                    </pic:cNvPicPr>
                  </pic:nvPicPr>
                  <pic:blipFill>
                    <a:blip r:embed="rId24"/>
                    <a:srcRect b="42356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1367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如果评委是相关单位的人员，选择相关单位，点击“需要回避”按钮进行回避操作。如果不是，直接点击“不需要回避”按钮即可。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注：一般情况，抽取专家的时候已经进行了相关单位的回避，进入到评标室的都是不需要回避，请各位专家评委注意不要误点到后面的“需要回避”。</w:t>
      </w:r>
    </w:p>
    <w:p>
      <w:pPr>
        <w:pStyle w:val="5"/>
        <w:bidi w:val="0"/>
      </w:pPr>
      <w:bookmarkStart w:id="30" w:name="_Toc31976"/>
      <w:r>
        <w:rPr>
          <w:rFonts w:hint="eastAsia"/>
        </w:rPr>
        <w:t>推荐评委负责人</w:t>
      </w:r>
      <w:bookmarkEnd w:id="30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已完成评委回避操作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推荐评委负责人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1、在评标准备页面中，选择“推荐评委负责人”菜单，进入推荐评委负责人页面。如下图：</w:t>
      </w:r>
    </w:p>
    <w:p>
      <w:r>
        <w:drawing>
          <wp:inline distT="0" distB="0" distL="114300" distR="114300">
            <wp:extent cx="5275580" cy="1388110"/>
            <wp:effectExtent l="0" t="0" r="12700" b="13970"/>
            <wp:docPr id="1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6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1388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2、根据实际情况，选择你认为合适的人，点击“确认推荐”按钮。如下图：</w:t>
      </w:r>
    </w:p>
    <w:p>
      <w:r>
        <w:drawing>
          <wp:inline distT="0" distB="0" distL="114300" distR="114300">
            <wp:extent cx="5271770" cy="1840865"/>
            <wp:effectExtent l="0" t="0" r="1270" b="3175"/>
            <wp:docPr id="2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7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840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3、所有评委推荐完成之后，得票最多的评委为评标委员会组长。如下图：</w:t>
      </w:r>
    </w:p>
    <w:p>
      <w:r>
        <w:drawing>
          <wp:inline distT="0" distB="0" distL="114300" distR="114300">
            <wp:extent cx="5274945" cy="1481455"/>
            <wp:effectExtent l="0" t="0" r="13335" b="12065"/>
            <wp:docPr id="2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8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1481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bidi w:val="0"/>
      </w:pPr>
      <w:bookmarkStart w:id="31" w:name="_Toc15528"/>
      <w:r>
        <w:rPr>
          <w:rFonts w:hint="eastAsia"/>
        </w:rPr>
        <w:t>清标</w:t>
      </w:r>
      <w:bookmarkEnd w:id="31"/>
    </w:p>
    <w:p>
      <w:pPr>
        <w:pStyle w:val="5"/>
        <w:bidi w:val="0"/>
      </w:pPr>
      <w:bookmarkStart w:id="32" w:name="_Toc25455"/>
      <w:r>
        <w:rPr>
          <w:rFonts w:hint="eastAsia"/>
        </w:rPr>
        <w:t>清标</w:t>
      </w:r>
      <w:bookmarkEnd w:id="32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已完成评标准备操作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已完成评标准备操作，由组长点击清标按钮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1、进入项目后，点击“清标”菜单，进入评标准备页面。如下图：</w:t>
      </w:r>
    </w:p>
    <w:p>
      <w:pPr>
        <w:pStyle w:val="2"/>
        <w:ind w:firstLine="0" w:firstLineChars="0"/>
      </w:pPr>
      <w:r>
        <w:drawing>
          <wp:inline distT="0" distB="0" distL="114300" distR="114300">
            <wp:extent cx="5267960" cy="2186305"/>
            <wp:effectExtent l="0" t="0" r="5080" b="8255"/>
            <wp:docPr id="31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12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18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2、点击“清标”菜单，进入清标页面。如下图：</w:t>
      </w:r>
    </w:p>
    <w:p>
      <w:pPr>
        <w:pStyle w:val="2"/>
        <w:ind w:firstLine="0" w:firstLineChars="0"/>
      </w:pPr>
      <w:r>
        <w:drawing>
          <wp:inline distT="0" distB="0" distL="114300" distR="114300">
            <wp:extent cx="5267960" cy="1532890"/>
            <wp:effectExtent l="0" t="0" r="5080" b="6350"/>
            <wp:docPr id="32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13"/>
                    <pic:cNvPicPr>
                      <a:picLocks noChangeAspect="1"/>
                    </pic:cNvPicPr>
                  </pic:nvPicPr>
                  <pic:blipFill>
                    <a:blip r:embed="rId29"/>
                    <a:srcRect b="1085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532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3、点击“清标”，开始清标，待完成后点击“确定”。如下图：</w:t>
      </w:r>
    </w:p>
    <w:p>
      <w:pPr>
        <w:pStyle w:val="2"/>
        <w:ind w:firstLine="420"/>
        <w:jc w:val="center"/>
        <w:rPr>
          <w:rFonts w:asciiTheme="minorHAnsi" w:hAnsiTheme="minorHAnsi"/>
          <w:color w:val="auto"/>
          <w:szCs w:val="22"/>
        </w:rPr>
      </w:pPr>
      <w:r>
        <w:rPr>
          <w:rFonts w:hint="eastAsia" w:asciiTheme="minorHAnsi" w:hAnsiTheme="minorHAnsi"/>
          <w:color w:val="auto"/>
          <w:szCs w:val="22"/>
        </w:rPr>
        <w:drawing>
          <wp:inline distT="0" distB="0" distL="114300" distR="114300">
            <wp:extent cx="3754755" cy="2954655"/>
            <wp:effectExtent l="0" t="0" r="9525" b="1905"/>
            <wp:docPr id="33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14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754755" cy="2954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4、清标完成后，可点击上方按钮查看对应标准的清标结果。</w:t>
      </w:r>
    </w:p>
    <w:p>
      <w:pPr>
        <w:pStyle w:val="2"/>
        <w:ind w:firstLine="0" w:firstLineChars="0"/>
      </w:pPr>
      <w:r>
        <w:drawing>
          <wp:inline distT="0" distB="0" distL="114300" distR="114300">
            <wp:extent cx="5264150" cy="1553210"/>
            <wp:effectExtent l="0" t="0" r="8890" b="1270"/>
            <wp:docPr id="34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15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55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bidi w:val="0"/>
      </w:pPr>
      <w:bookmarkStart w:id="33" w:name="_Toc21809"/>
      <w:r>
        <w:rPr>
          <w:rFonts w:hint="eastAsia"/>
        </w:rPr>
        <w:t>初步评审</w:t>
      </w:r>
      <w:bookmarkEnd w:id="33"/>
    </w:p>
    <w:p>
      <w:pPr>
        <w:pStyle w:val="5"/>
        <w:bidi w:val="0"/>
      </w:pPr>
      <w:bookmarkStart w:id="34" w:name="_Toc17686"/>
      <w:r>
        <w:rPr>
          <w:rFonts w:hint="eastAsia"/>
          <w:szCs w:val="24"/>
        </w:rPr>
        <w:t>形式</w:t>
      </w:r>
      <w:r>
        <w:rPr>
          <w:rFonts w:hint="eastAsia"/>
        </w:rPr>
        <w:t>评审</w:t>
      </w:r>
      <w:bookmarkEnd w:id="34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已完成评标准备操作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对标书进行形式评审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1、在评标流程中选择“形式评审”按钮，进入评审页面。如下图：</w:t>
      </w:r>
    </w:p>
    <w:p>
      <w:pPr>
        <w:jc w:val="left"/>
        <w:rPr>
          <w:rFonts w:ascii="Times New Roman" w:hAnsi="Times New Roman" w:cs="Times New Roman"/>
          <w:szCs w:val="24"/>
        </w:rPr>
      </w:pPr>
      <w:r>
        <w:drawing>
          <wp:inline distT="0" distB="0" distL="114300" distR="114300">
            <wp:extent cx="5274310" cy="2468880"/>
            <wp:effectExtent l="0" t="0" r="13970" b="0"/>
            <wp:docPr id="35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16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6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Times New Roman" w:hAnsi="Times New Roman" w:cs="Times New Roman"/>
          <w:szCs w:val="24"/>
        </w:rPr>
      </w:pPr>
      <w:r>
        <w:drawing>
          <wp:inline distT="0" distB="0" distL="114300" distR="114300">
            <wp:extent cx="5267960" cy="2462530"/>
            <wp:effectExtent l="0" t="0" r="5080" b="6350"/>
            <wp:docPr id="36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17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462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在评审页面中，通过点击箭头来进行投标单位切换，对所有投标单位进行评审。点击左下角投标文件组成中的菜单，可在窗口中展示投标菜单内容，查看菜单内容进行对应评审。评审完成后，点击“添加保存”按钮，对评审结果进行保存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2、所有投标单位评审完成后，点击“确认提交”按钮，提交评审结果。</w:t>
      </w:r>
    </w:p>
    <w:p>
      <w:pPr>
        <w:pStyle w:val="5"/>
        <w:bidi w:val="0"/>
      </w:pPr>
      <w:bookmarkStart w:id="35" w:name="_Toc32664"/>
      <w:r>
        <w:rPr>
          <w:rFonts w:hint="eastAsia"/>
        </w:rPr>
        <w:t>形式评审汇总</w:t>
      </w:r>
      <w:bookmarkEnd w:id="35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所有评委已完成形式评审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评委组长对形式评审结果进行汇总，特殊情况退回重评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ascii="Times New Roman" w:hAnsi="Times New Roman" w:cs="Times New Roman"/>
          <w:szCs w:val="24"/>
        </w:rPr>
      </w:pPr>
      <w:r>
        <w:rPr>
          <w:rFonts w:hint="eastAsia" w:ascii="Times New Roman" w:hAnsi="Times New Roman" w:cs="Times New Roman"/>
        </w:rPr>
        <w:t>1、所有评委评审完成后，评委组长点击“形式评审汇总”菜单，展示所有评分点评审情况，确认无误后点击“确定”按钮进行汇总。如果有评委评审错误，组长可以评审汇总页面，点击“退回重评”按钮，退回给评委修改。如下图：</w:t>
      </w:r>
    </w:p>
    <w:p>
      <w:r>
        <w:drawing>
          <wp:inline distT="0" distB="0" distL="114300" distR="114300">
            <wp:extent cx="5267960" cy="1162685"/>
            <wp:effectExtent l="0" t="0" r="5080" b="10795"/>
            <wp:docPr id="37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18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162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注：确认汇总后所有评委不能进行任何修改</w:t>
      </w:r>
    </w:p>
    <w:p>
      <w:pPr>
        <w:pStyle w:val="5"/>
        <w:bidi w:val="0"/>
      </w:pPr>
      <w:bookmarkStart w:id="36" w:name="_Toc25713"/>
      <w:r>
        <w:rPr>
          <w:rFonts w:hint="eastAsia"/>
        </w:rPr>
        <w:t>资格评审</w:t>
      </w:r>
      <w:bookmarkEnd w:id="36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已完成形式评审操作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对标书进行资格评审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1、在形式评审中选择“资格评审”按钮，进入评审页面。如下图：</w:t>
      </w:r>
    </w:p>
    <w:p>
      <w:pPr>
        <w:jc w:val="left"/>
        <w:rPr>
          <w:rFonts w:ascii="Times New Roman" w:hAnsi="Times New Roman" w:cs="Times New Roman"/>
          <w:szCs w:val="24"/>
        </w:rPr>
      </w:pPr>
    </w:p>
    <w:p>
      <w:r>
        <w:drawing>
          <wp:inline distT="0" distB="0" distL="114300" distR="114300">
            <wp:extent cx="5273040" cy="2456180"/>
            <wp:effectExtent l="0" t="0" r="0" b="12700"/>
            <wp:docPr id="39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20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45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在评审页面中，通过点击箭头来进行投标单位切换，对所有投标单位进行评审。点击左下角投标文件组成中的菜单，可在窗口中展示投标菜单内容，查看菜单内容进行对应评审。评审完成后，点击“添加保存”按钮，对评审结果进行保存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2、所有投标单位评审完成后，点击“确认提交”按钮，提交评审结果。如下图：</w:t>
      </w:r>
    </w:p>
    <w:p>
      <w:r>
        <w:drawing>
          <wp:inline distT="0" distB="0" distL="0" distR="0">
            <wp:extent cx="5278120" cy="1386840"/>
            <wp:effectExtent l="0" t="0" r="0" b="3810"/>
            <wp:docPr id="657" name="图片 6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7" name="图片 657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13873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bidi w:val="0"/>
      </w:pPr>
      <w:bookmarkStart w:id="37" w:name="_Toc8184"/>
      <w:r>
        <w:rPr>
          <w:rFonts w:hint="eastAsia"/>
        </w:rPr>
        <w:t>资格评审汇总</w:t>
      </w:r>
      <w:bookmarkEnd w:id="37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所有评委已完成资格评审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评委组长对资格评审结果进行汇总，特殊情况退回重评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所有评委评审完成后，评委组长点击“资格评审汇总”菜单，展示所有评分点评审情况，确认无误后点击“确定”按钮进行汇总。如果有评委评审错误，组长可以评审汇总页面，点击“退回重评”按钮，退回给评委修改。如下图：</w:t>
      </w:r>
    </w:p>
    <w:p>
      <w:r>
        <w:drawing>
          <wp:inline distT="0" distB="0" distL="114300" distR="114300">
            <wp:extent cx="5275580" cy="1248410"/>
            <wp:effectExtent l="0" t="0" r="12700" b="1270"/>
            <wp:docPr id="40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21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1248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注：确认汇总后所有评委不能进行任何修改</w:t>
      </w:r>
    </w:p>
    <w:p>
      <w:pPr>
        <w:pStyle w:val="5"/>
        <w:bidi w:val="0"/>
      </w:pPr>
      <w:bookmarkStart w:id="38" w:name="_Toc31138"/>
      <w:r>
        <w:rPr>
          <w:rFonts w:hint="eastAsia"/>
        </w:rPr>
        <w:t>响应评审</w:t>
      </w:r>
      <w:bookmarkEnd w:id="38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已完成资格评审操作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对标书进行响应评审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ascii="Times New Roman" w:hAnsi="Times New Roman" w:cs="Times New Roman"/>
          <w:szCs w:val="24"/>
        </w:rPr>
      </w:pPr>
      <w:r>
        <w:rPr>
          <w:rFonts w:hint="eastAsia" w:ascii="Times New Roman" w:hAnsi="Times New Roman" w:cs="Times New Roman"/>
        </w:rPr>
        <w:t>1、在形式评审中选择“响应评审”按钮，进入评审页面。如下图：</w:t>
      </w:r>
    </w:p>
    <w:p>
      <w:r>
        <w:drawing>
          <wp:inline distT="0" distB="0" distL="114300" distR="114300">
            <wp:extent cx="5269865" cy="2366010"/>
            <wp:effectExtent l="0" t="0" r="3175" b="11430"/>
            <wp:docPr id="47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22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366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在评审页面中，通过点击箭头来进行投标单位切换，对所有投标单位进行评审。点击左下角投标文件组成中的菜单，可在窗口中展示投标菜单内容，查看菜单内容进行对应评审。评审完成后，点击“添加保存”按钮，对评审结果进行保存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2、所有投标单位评审完成后，点击“确认提交”按钮，提交评审结果。如下图：</w:t>
      </w:r>
    </w:p>
    <w:p>
      <w:r>
        <w:drawing>
          <wp:inline distT="0" distB="0" distL="114300" distR="114300">
            <wp:extent cx="5274945" cy="965200"/>
            <wp:effectExtent l="0" t="0" r="13335" b="10160"/>
            <wp:docPr id="50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24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96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bidi w:val="0"/>
      </w:pPr>
      <w:bookmarkStart w:id="39" w:name="_Toc10386"/>
      <w:r>
        <w:rPr>
          <w:rFonts w:hint="eastAsia"/>
        </w:rPr>
        <w:t>响应评审汇总</w:t>
      </w:r>
      <w:bookmarkEnd w:id="39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所有评委已完成响应评审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评委组长对响应评审结果进行汇总，特殊情况退回重评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所有评委评审完成后，评委组长点击“响应评审汇总”菜单，展示所有评分点评审情况，确认无误后点击“确定”按钮进行汇总。如果有评委评审错误，组长可以评审汇总页面，点击“退回重评”按钮，退回给评委修改。如下图：</w:t>
      </w:r>
    </w:p>
    <w:p>
      <w:r>
        <w:drawing>
          <wp:inline distT="0" distB="0" distL="114300" distR="114300">
            <wp:extent cx="5267325" cy="1301115"/>
            <wp:effectExtent l="0" t="0" r="5715" b="9525"/>
            <wp:docPr id="49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23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01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注：确认汇总后所有评委不能进行任何修改</w:t>
      </w:r>
    </w:p>
    <w:p>
      <w:pPr>
        <w:pStyle w:val="5"/>
        <w:bidi w:val="0"/>
        <w:rPr>
          <w:rFonts w:hint="eastAsia"/>
        </w:rPr>
      </w:pPr>
      <w:bookmarkStart w:id="40" w:name="_Toc6330"/>
      <w:bookmarkStart w:id="41" w:name="_Toc1511"/>
      <w:r>
        <w:rPr>
          <w:rFonts w:hint="eastAsia"/>
        </w:rPr>
        <w:t>废标结果查看</w:t>
      </w:r>
      <w:bookmarkEnd w:id="40"/>
      <w:bookmarkEnd w:id="41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可以查看废标单位情况，也可以单击需要废标的单位进行废标操作。</w:t>
      </w:r>
    </w:p>
    <w:p>
      <w:pPr>
        <w:pStyle w:val="38"/>
        <w:spacing w:before="0" w:after="0"/>
        <w:ind w:firstLine="0" w:firstLineChars="0"/>
        <w:jc w:val="both"/>
      </w:pPr>
      <w:r>
        <w:drawing>
          <wp:inline distT="0" distB="0" distL="0" distR="0">
            <wp:extent cx="5267960" cy="1473200"/>
            <wp:effectExtent l="0" t="0" r="889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47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勾选废标的单位后，点击【取消废标】可以将选定的单位取消废标。点击【打印废标通知书】可以查看并打印废标通知书。</w:t>
      </w:r>
    </w:p>
    <w:p>
      <w:pPr>
        <w:pStyle w:val="5"/>
        <w:bidi w:val="0"/>
      </w:pPr>
      <w:bookmarkStart w:id="42" w:name="_Toc5550"/>
      <w:r>
        <w:rPr>
          <w:rFonts w:hint="eastAsia"/>
        </w:rPr>
        <w:t>标价比较表</w:t>
      </w:r>
      <w:bookmarkEnd w:id="42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可以查看各个单位投标价格以及评审价格，也可以单击修改对评审价格进行修改。</w:t>
      </w:r>
    </w:p>
    <w:p>
      <w:pPr>
        <w:pStyle w:val="2"/>
        <w:ind w:firstLine="0" w:firstLineChars="0"/>
        <w:rPr>
          <w:rFonts w:hint="eastAsia"/>
        </w:rPr>
      </w:pPr>
      <w:r>
        <w:drawing>
          <wp:inline distT="0" distB="0" distL="0" distR="0">
            <wp:extent cx="5278120" cy="704215"/>
            <wp:effectExtent l="0" t="0" r="0" b="63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7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bidi w:val="0"/>
      </w:pPr>
      <w:bookmarkStart w:id="43" w:name="_Toc31867"/>
      <w:r>
        <w:rPr>
          <w:rFonts w:hint="eastAsia"/>
        </w:rPr>
        <w:t>技术合格性评审</w:t>
      </w:r>
      <w:bookmarkEnd w:id="43"/>
    </w:p>
    <w:p>
      <w:pPr>
        <w:pStyle w:val="5"/>
        <w:bidi w:val="0"/>
      </w:pPr>
      <w:bookmarkStart w:id="44" w:name="_Toc7516"/>
      <w:r>
        <w:rPr>
          <w:rFonts w:hint="eastAsia"/>
        </w:rPr>
        <w:t>技术标合格性评审</w:t>
      </w:r>
      <w:bookmarkEnd w:id="44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初步评审已结束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评委对技术标进行评审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1、在评标流程中选择“技术标合格性评审”按钮，进入评审页面。如下图：</w:t>
      </w:r>
    </w:p>
    <w:p>
      <w:pPr>
        <w:rPr>
          <w:rFonts w:ascii="Times New Roman" w:hAnsi="Times New Roman" w:cs="Times New Roman"/>
          <w:bCs/>
          <w:szCs w:val="24"/>
        </w:rPr>
      </w:pPr>
      <w:r>
        <w:drawing>
          <wp:inline distT="0" distB="0" distL="114300" distR="114300">
            <wp:extent cx="5267960" cy="2387600"/>
            <wp:effectExtent l="0" t="0" r="5080" b="5080"/>
            <wp:docPr id="51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25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38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b/>
          <w:bCs/>
        </w:rPr>
      </w:pPr>
      <w:r>
        <w:drawing>
          <wp:inline distT="0" distB="0" distL="114300" distR="114300">
            <wp:extent cx="5269230" cy="2384425"/>
            <wp:effectExtent l="0" t="0" r="3810" b="8255"/>
            <wp:docPr id="52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26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38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在评审页面中，通过点击箭头来进行投标单位切换，对所有投标单位进行评审。点击左下角投标文件组成中的菜单，可在窗口中展示投标菜单内容，查看菜单内容进行对应评审。评审完成后，点击“添加保存”按钮，对评审结果进行保存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2、所有投标单位评审完成后，点击的“确认提交”按钮，提交评审结果。如下图：</w:t>
      </w:r>
    </w:p>
    <w:p>
      <w:r>
        <w:drawing>
          <wp:inline distT="0" distB="0" distL="114300" distR="114300">
            <wp:extent cx="5264150" cy="2282825"/>
            <wp:effectExtent l="0" t="0" r="8890" b="3175"/>
            <wp:docPr id="53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27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282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bidi w:val="0"/>
      </w:pPr>
      <w:bookmarkStart w:id="45" w:name="_Toc13260"/>
      <w:r>
        <w:rPr>
          <w:rFonts w:hint="eastAsia"/>
        </w:rPr>
        <w:t>术标合格性评审汇总</w:t>
      </w:r>
      <w:bookmarkEnd w:id="45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所有评委已技术评审完成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评委组长对技术评审结果进行汇总，特殊情况退回重评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所有评委评审完成后，评委组长点击“技术标合格性评审汇总”菜单，展示所有评分点评审情况，确认无误后点击“确定”按钮进行汇总。如果有评委评审错误，组长可以评审汇总页面，点击“退回重评”按钮，退回给评委修改。如下图：</w:t>
      </w:r>
    </w:p>
    <w:p>
      <w:r>
        <w:drawing>
          <wp:inline distT="0" distB="0" distL="114300" distR="114300">
            <wp:extent cx="5273040" cy="1048385"/>
            <wp:effectExtent l="0" t="0" r="0" b="3175"/>
            <wp:docPr id="54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8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048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注：确认汇总后所有评委不能进行任何修改</w:t>
      </w:r>
    </w:p>
    <w:p>
      <w:pPr>
        <w:pStyle w:val="4"/>
        <w:bidi w:val="0"/>
      </w:pPr>
      <w:bookmarkStart w:id="46" w:name="_Toc23154"/>
      <w:r>
        <w:rPr>
          <w:rFonts w:hint="eastAsia"/>
        </w:rPr>
        <w:t>投标报价评审</w:t>
      </w:r>
      <w:bookmarkEnd w:id="46"/>
    </w:p>
    <w:p>
      <w:pPr>
        <w:pStyle w:val="5"/>
        <w:bidi w:val="0"/>
      </w:pPr>
      <w:bookmarkStart w:id="47" w:name="_Toc26897"/>
      <w:r>
        <w:rPr>
          <w:rFonts w:hint="eastAsia"/>
        </w:rPr>
        <w:t>投标报价评审</w:t>
      </w:r>
      <w:bookmarkEnd w:id="47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技术合格性评审已结束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评委对标价比较表进行分析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1、在评标流程中选择“投标报价评审”菜单，进入分析页面。如下图：</w:t>
      </w:r>
    </w:p>
    <w:p>
      <w:pPr>
        <w:rPr>
          <w:rFonts w:ascii="Times New Roman" w:hAnsi="Times New Roman" w:cs="Times New Roman"/>
          <w:bCs/>
          <w:szCs w:val="24"/>
        </w:rPr>
      </w:pPr>
      <w:r>
        <w:drawing>
          <wp:inline distT="0" distB="0" distL="114300" distR="114300">
            <wp:extent cx="5272405" cy="2432050"/>
            <wp:effectExtent l="0" t="0" r="635" b="6350"/>
            <wp:docPr id="15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30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43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点击“投标报价部分”按钮，对投标报价进行打分。如下图：</w:t>
      </w:r>
    </w:p>
    <w:p>
      <w:r>
        <w:drawing>
          <wp:inline distT="0" distB="0" distL="114300" distR="114300">
            <wp:extent cx="5275580" cy="2418715"/>
            <wp:effectExtent l="0" t="0" r="12700" b="4445"/>
            <wp:docPr id="16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9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418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在评审页面中，通过点击箭头来进行投标单位切换，对所有投标单位进行评审。点击左下角投标文件组成中的菜单，可在窗口中展示投标菜单内容，查看菜单内容进行对应评审。评审完成后，点击“添加保存”按钮，对评审结果进行保存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2、所有投标单位评审完成后，点击的“确认提交”按钮，提交评审结果。如下图：</w:t>
      </w:r>
    </w:p>
    <w:p>
      <w:pPr>
        <w:pStyle w:val="2"/>
        <w:ind w:firstLine="0" w:firstLineChars="0"/>
      </w:pPr>
      <w:r>
        <w:drawing>
          <wp:inline distT="0" distB="0" distL="114300" distR="114300">
            <wp:extent cx="5269865" cy="782320"/>
            <wp:effectExtent l="0" t="0" r="3175" b="10160"/>
            <wp:docPr id="17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31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82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bidi w:val="0"/>
      </w:pPr>
      <w:bookmarkStart w:id="48" w:name="_Toc13364"/>
      <w:r>
        <w:rPr>
          <w:rFonts w:hint="eastAsia"/>
        </w:rPr>
        <w:t>投标报价评审汇总</w:t>
      </w:r>
      <w:bookmarkEnd w:id="48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所有评委已完成投标报价评审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评委组长对投标报价评审结果进行汇总，特殊情况退回重评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所有评委评审完成后，评委组长点击“投标报价评审汇总”菜单，展示所有评分点评审情况，确认无误后点击“确定”按钮进行汇总。如果有评委评审错误，组长可以评审汇总页面，点击“退回重评”按钮，退回给评委修改。如下图：</w:t>
      </w:r>
    </w:p>
    <w:p>
      <w:r>
        <w:drawing>
          <wp:inline distT="0" distB="0" distL="114300" distR="114300">
            <wp:extent cx="5273040" cy="1048385"/>
            <wp:effectExtent l="0" t="0" r="0" b="3175"/>
            <wp:docPr id="27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8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048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注：确认汇总后所有评委不能进行任何修改</w:t>
      </w:r>
    </w:p>
    <w:p>
      <w:pPr>
        <w:pStyle w:val="4"/>
        <w:bidi w:val="0"/>
        <w:rPr>
          <w:rFonts w:hint="eastAsia"/>
        </w:rPr>
      </w:pPr>
      <w:bookmarkStart w:id="49" w:name="_Toc12729"/>
      <w:r>
        <w:rPr>
          <w:rFonts w:hint="eastAsia"/>
        </w:rPr>
        <w:t>信用评价评审</w:t>
      </w:r>
      <w:bookmarkEnd w:id="49"/>
    </w:p>
    <w:p>
      <w:pPr>
        <w:pStyle w:val="5"/>
        <w:bidi w:val="0"/>
      </w:pPr>
      <w:bookmarkStart w:id="50" w:name="_Toc4237"/>
      <w:r>
        <w:rPr>
          <w:rFonts w:hint="eastAsia"/>
        </w:rPr>
        <w:t>信用评价部分</w:t>
      </w:r>
      <w:bookmarkEnd w:id="50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投标报价评审已结束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评委对投标方信用评价进行评审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1、在评标流程中选择“信用评价部分”按钮，进入评审页面。如下图：</w:t>
      </w:r>
    </w:p>
    <w:p>
      <w:pPr>
        <w:rPr>
          <w:rFonts w:ascii="Times New Roman" w:hAnsi="Times New Roman" w:cs="Times New Roman"/>
          <w:bCs/>
          <w:szCs w:val="24"/>
        </w:rPr>
      </w:pPr>
      <w:r>
        <w:drawing>
          <wp:inline distT="0" distB="0" distL="114300" distR="114300">
            <wp:extent cx="5266690" cy="2442210"/>
            <wp:effectExtent l="0" t="0" r="6350" b="11430"/>
            <wp:docPr id="38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3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4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b/>
          <w:bCs/>
        </w:rPr>
      </w:pPr>
      <w:r>
        <w:drawing>
          <wp:inline distT="0" distB="0" distL="114300" distR="114300">
            <wp:extent cx="5265420" cy="2448560"/>
            <wp:effectExtent l="0" t="0" r="7620" b="5080"/>
            <wp:docPr id="41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34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448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在评审页面中，通过点击箭头来进行投标单位切换，对所有投标单位进行评审。点击左下角投标文件组成中的菜单，可在窗口中展示投标菜单内容，查看菜单内容进行对应评审。评审完成后，点击“添加保存”按钮，对评审结果进行保存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2、所有投标单位评审完成后，点击的“确认提交”按钮，提交评审结果。如下图：</w:t>
      </w:r>
    </w:p>
    <w:p>
      <w:r>
        <w:drawing>
          <wp:inline distT="0" distB="0" distL="114300" distR="114300">
            <wp:extent cx="5277485" cy="840740"/>
            <wp:effectExtent l="0" t="0" r="10795" b="12700"/>
            <wp:docPr id="42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35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77485" cy="84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bidi w:val="0"/>
      </w:pPr>
      <w:bookmarkStart w:id="51" w:name="_Toc20828"/>
      <w:r>
        <w:rPr>
          <w:rFonts w:hint="eastAsia"/>
        </w:rPr>
        <w:t>信用评价部分汇总</w:t>
      </w:r>
      <w:bookmarkEnd w:id="51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所有评委已完成信用评价评审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评委组长对信用评价评审结果进行汇总，特殊情况退回重评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所有评委评审完成后，评委组长点击“信用评价部分汇总”菜单，展示所有评分点评审情况，确认无误后点击“确定”按钮进行汇总。如果有评委评审错误，组长可以评审汇总页面，点击“退回重评”按钮，退回给评委修改。如下图：</w:t>
      </w:r>
    </w:p>
    <w:p>
      <w:r>
        <w:drawing>
          <wp:inline distT="0" distB="0" distL="114300" distR="114300">
            <wp:extent cx="5267325" cy="1090295"/>
            <wp:effectExtent l="0" t="0" r="5715" b="6985"/>
            <wp:docPr id="43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36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090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注：确认汇总后所有评委不能进行任何修改</w:t>
      </w:r>
    </w:p>
    <w:p>
      <w:pPr>
        <w:pStyle w:val="4"/>
        <w:bidi w:val="0"/>
      </w:pPr>
      <w:bookmarkStart w:id="52" w:name="_Toc3265"/>
      <w:r>
        <w:rPr>
          <w:rFonts w:hint="eastAsia"/>
        </w:rPr>
        <w:t>评标结果</w:t>
      </w:r>
      <w:bookmarkEnd w:id="52"/>
    </w:p>
    <w:p>
      <w:pPr>
        <w:pStyle w:val="5"/>
        <w:bidi w:val="0"/>
      </w:pPr>
      <w:bookmarkStart w:id="53" w:name="_Toc24583"/>
      <w:r>
        <w:rPr>
          <w:rFonts w:hint="eastAsia"/>
        </w:rPr>
        <w:t>最终排名</w:t>
      </w:r>
      <w:bookmarkEnd w:id="53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所有评委的评审、评分过程已经完成，组长已经进行汇总确定。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系统将各评委的打分汇总之后，在此处显示最终的排名情况，供评委查看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1、选择“评标结果”菜单，进入评标结果页面。如下图：</w:t>
      </w:r>
    </w:p>
    <w:p>
      <w:pPr>
        <w:rPr>
          <w:rFonts w:ascii="Times New Roman" w:hAnsi="Times New Roman" w:cs="Times New Roman"/>
          <w:bCs/>
          <w:szCs w:val="24"/>
        </w:rPr>
      </w:pPr>
      <w:r>
        <w:drawing>
          <wp:inline distT="0" distB="0" distL="114300" distR="114300">
            <wp:extent cx="5264785" cy="2401570"/>
            <wp:effectExtent l="0" t="0" r="8255" b="6350"/>
            <wp:docPr id="68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37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01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点击“最终排名”按钮，查看排名。如下图：</w:t>
      </w:r>
    </w:p>
    <w:p>
      <w:r>
        <w:drawing>
          <wp:inline distT="0" distB="0" distL="114300" distR="114300">
            <wp:extent cx="5267325" cy="831850"/>
            <wp:effectExtent l="0" t="0" r="5715" b="6350"/>
            <wp:docPr id="69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图片 38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83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bidi w:val="0"/>
      </w:pPr>
      <w:bookmarkStart w:id="54" w:name="_Toc6402"/>
      <w:r>
        <w:rPr>
          <w:rFonts w:hint="eastAsia"/>
        </w:rPr>
        <w:t>评委签章</w:t>
      </w:r>
      <w:bookmarkEnd w:id="54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所有标书都已经评审完成，所有评委都已经打分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评委确认评标结果无误之后，在此处对相关文件进行签章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1、点击“评委签章”按钮，进入评标文件展示页面。点击“操作”按钮，对文件进行签章。如下图：</w:t>
      </w:r>
    </w:p>
    <w:p>
      <w:r>
        <w:drawing>
          <wp:inline distT="0" distB="0" distL="114300" distR="114300">
            <wp:extent cx="5268595" cy="2162810"/>
            <wp:effectExtent l="0" t="0" r="4445" b="1270"/>
            <wp:docPr id="70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39"/>
                    <pic:cNvPicPr>
                      <a:picLocks noChangeAspect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162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bidi w:val="0"/>
      </w:pPr>
      <w:bookmarkStart w:id="55" w:name="_Toc19487"/>
      <w:r>
        <w:rPr>
          <w:rFonts w:hint="eastAsia"/>
        </w:rPr>
        <w:t>评标结束</w:t>
      </w:r>
      <w:bookmarkEnd w:id="55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所有评委都已签章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评委组长对此次评标进行结束操作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1、点击“评标结束”按钮，进入评标结束页面，点击“评标结束”按钮，结束此次评标。如下图：</w:t>
      </w:r>
    </w:p>
    <w:p>
      <w:r>
        <w:drawing>
          <wp:inline distT="0" distB="0" distL="114300" distR="114300">
            <wp:extent cx="5267325" cy="1633855"/>
            <wp:effectExtent l="0" t="0" r="5715" b="12065"/>
            <wp:docPr id="71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40"/>
                    <pic:cNvPicPr>
                      <a:picLocks noChangeAspect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633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bidi w:val="0"/>
      </w:pPr>
      <w:bookmarkStart w:id="56" w:name="_Toc30026"/>
      <w:r>
        <w:rPr>
          <w:rFonts w:hint="eastAsia"/>
        </w:rPr>
        <w:t>评标报告</w:t>
      </w:r>
      <w:bookmarkEnd w:id="56"/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前提条件：</w:t>
      </w:r>
      <w:r>
        <w:rPr>
          <w:rFonts w:hint="eastAsia" w:ascii="Times New Roman" w:hAnsi="Times New Roman" w:cs="Times New Roman"/>
        </w:rPr>
        <w:t>所有评委都已签章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基本功能：</w:t>
      </w:r>
      <w:r>
        <w:rPr>
          <w:rFonts w:hint="eastAsia" w:ascii="Times New Roman" w:hAnsi="Times New Roman" w:cs="Times New Roman"/>
        </w:rPr>
        <w:t>评标报告的查看和打印。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  <w:b/>
          <w:bCs/>
        </w:rPr>
      </w:pPr>
      <w:r>
        <w:rPr>
          <w:rFonts w:hint="eastAsia" w:ascii="Times New Roman" w:hAnsi="Times New Roman" w:cs="Times New Roman"/>
          <w:b/>
          <w:bCs/>
        </w:rPr>
        <w:t>操作步骤：</w:t>
      </w:r>
    </w:p>
    <w:p>
      <w:pPr>
        <w:pStyle w:val="138"/>
        <w:bidi w:val="0"/>
        <w:ind w:firstLine="42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1、点击“评标报告”按钮，进入评标报告查看页面，点击打印图标，可打印评标报告。如下图：</w:t>
      </w:r>
    </w:p>
    <w:p>
      <w:r>
        <w:drawing>
          <wp:inline distT="0" distB="0" distL="114300" distR="114300">
            <wp:extent cx="5266690" cy="2149475"/>
            <wp:effectExtent l="0" t="0" r="6350" b="14605"/>
            <wp:docPr id="72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图片 41"/>
                    <pic:cNvPicPr>
                      <a:picLocks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4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57" w:name="_GoBack"/>
      <w:bookmarkEnd w:id="57"/>
    </w:p>
    <w:sectPr>
      <w:footerReference r:id="rId10" w:type="first"/>
      <w:footerReference r:id="rId9" w:type="default"/>
      <w:pgSz w:w="11906" w:h="16838"/>
      <w:pgMar w:top="1440" w:right="1797" w:bottom="1440" w:left="1797" w:header="624" w:footer="624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思源宋体 CN Light">
    <w:panose1 w:val="02020300000000000000"/>
    <w:charset w:val="86"/>
    <w:family w:val="roman"/>
    <w:pitch w:val="default"/>
    <w:sig w:usb0="20000083" w:usb1="2ADF3C10" w:usb2="00000016" w:usb3="00000000" w:csb0="60060107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Arial Unicode MS">
    <w:altName w:val="Malgun Gothic Semilight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思源黑体 CN Regular">
    <w:panose1 w:val="020B0500000000000000"/>
    <w:charset w:val="86"/>
    <w:family w:val="swiss"/>
    <w:pitch w:val="default"/>
    <w:sig w:usb0="20000003" w:usb1="2ADF3C10" w:usb2="00000016" w:usb3="00000000" w:csb0="60060107" w:csb1="00000000"/>
  </w:font>
  <w:font w:name="思源宋体 CN ExtraLight">
    <w:altName w:val="宋体"/>
    <w:panose1 w:val="00000000000000000000"/>
    <w:charset w:val="86"/>
    <w:family w:val="roman"/>
    <w:pitch w:val="default"/>
    <w:sig w:usb0="00000000" w:usb1="00000000" w:usb2="00000016" w:usb3="00000000" w:csb0="60060107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pBdr>
        <w:top w:val="single" w:color="9BBB59" w:sz="24" w:space="5"/>
      </w:pBdr>
      <w:wordWrap w:val="0"/>
      <w:ind w:firstLine="360"/>
      <w:jc w:val="right"/>
    </w:pPr>
    <w:r>
      <w:rPr>
        <w:rFonts w:hint="eastAsia"/>
        <w:lang w:val="zh-CN"/>
      </w:rPr>
      <w:t xml:space="preserve">                 </w:t>
    </w:r>
    <w:r>
      <w:rPr>
        <w:lang w:val="zh-CN"/>
      </w:rP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lang w:val="zh-CN"/>
      </w:rPr>
      <w:t xml:space="preserve"> /</w:t>
    </w:r>
    <w:r>
      <w:rPr>
        <w:rFonts w:hint="eastAsia"/>
      </w:rPr>
      <w:t>20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pBdr>
        <w:top w:val="single" w:color="9BBB59" w:sz="24" w:space="5"/>
      </w:pBdr>
      <w:wordWrap/>
      <w:spacing w:line="240" w:lineRule="auto"/>
      <w:ind w:firstLine="0" w:firstLineChars="0"/>
      <w:jc w:val="center"/>
      <w:rPr>
        <w:rFonts w:eastAsia="思源宋体 CN Light"/>
      </w:rPr>
    </w:pPr>
    <w:r>
      <w:rPr>
        <w:rFonts w:hint="eastAsia" w:ascii="Times New Roman" w:hAnsi="Times New Roman" w:eastAsia="思源宋体 CN Light" w:cs="Times New Roman"/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7"/>
                            <w:rPr>
                              <w:rFonts w:hint="default" w:eastAsia="思源宋体 CN Light"/>
                              <w:lang w:val="en-US" w:eastAsia="zh-CN"/>
                            </w:rPr>
                          </w:pPr>
                          <w:r>
                            <w:rPr>
                              <w:rFonts w:hint="eastAsia" w:eastAsia="思源宋体 CN Light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eastAsia="思源宋体 CN Light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思源宋体 CN Light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思源宋体 CN Light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="思源宋体 CN Light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eastAsia="思源宋体 CN Light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eastAsia="思源宋体 CN Light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eastAsia="思源宋体 CN Light"/>
                              <w:lang w:val="en-US" w:eastAsia="zh-CN"/>
                            </w:rPr>
                            <w:t>/</w:t>
                          </w:r>
                          <w:r>
                            <w:rPr>
                              <w:rFonts w:hint="eastAsia"/>
                              <w:lang w:val="en-US" w:eastAsia="zh-CN"/>
                            </w:rPr>
                            <w:t>24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7"/>
                      <w:rPr>
                        <w:rFonts w:hint="default" w:eastAsia="思源宋体 CN Light"/>
                        <w:lang w:val="en-US" w:eastAsia="zh-CN"/>
                      </w:rPr>
                    </w:pPr>
                    <w:r>
                      <w:rPr>
                        <w:rFonts w:hint="eastAsia" w:eastAsia="思源宋体 CN Light"/>
                        <w:lang w:eastAsia="zh-CN"/>
                      </w:rPr>
                      <w:t xml:space="preserve"> </w:t>
                    </w:r>
                    <w:r>
                      <w:rPr>
                        <w:rFonts w:hint="eastAsia" w:eastAsia="思源宋体 CN Light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思源宋体 CN Light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思源宋体 CN Light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="思源宋体 CN Light"/>
                        <w:lang w:eastAsia="zh-CN"/>
                      </w:rPr>
                      <w:t>1</w:t>
                    </w:r>
                    <w:r>
                      <w:rPr>
                        <w:rFonts w:hint="eastAsia" w:eastAsia="思源宋体 CN Light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eastAsia="思源宋体 CN Light"/>
                        <w:lang w:eastAsia="zh-CN"/>
                      </w:rPr>
                      <w:t xml:space="preserve"> </w:t>
                    </w:r>
                    <w:r>
                      <w:rPr>
                        <w:rFonts w:hint="eastAsia" w:eastAsia="思源宋体 CN Light"/>
                        <w:lang w:val="en-US" w:eastAsia="zh-CN"/>
                      </w:rPr>
                      <w:t>/</w:t>
                    </w:r>
                    <w:r>
                      <w:rPr>
                        <w:rFonts w:hint="eastAsia"/>
                        <w:lang w:val="en-US" w:eastAsia="zh-CN"/>
                      </w:rPr>
                      <w:t>24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ascii="Times New Roman" w:hAnsi="Times New Roman" w:eastAsia="思源宋体 CN Light" w:cs="Times New Roman"/>
        <w:i w:val="0"/>
        <w:iCs w:val="0"/>
        <w:color w:val="8C8C8C"/>
        <w:lang w:val="en-US" w:eastAsia="zh-CN"/>
      </w:rPr>
      <w:t>国泰新点软件股份有限公司 0512-58188000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8"/>
      <w:keepNext w:val="0"/>
      <w:keepLines w:val="0"/>
      <w:pageBreakBefore w:val="0"/>
      <w:widowControl w:val="0"/>
      <w:pBdr>
        <w:bottom w:val="thickThinSmallGap" w:color="622423" w:sz="24" w:space="1"/>
      </w:pBdr>
      <w:kinsoku/>
      <w:wordWrap/>
      <w:overflowPunct/>
      <w:topLinePunct w:val="0"/>
      <w:autoSpaceDE/>
      <w:autoSpaceDN/>
      <w:bidi w:val="0"/>
      <w:adjustRightInd/>
      <w:snapToGrid/>
      <w:spacing w:line="240" w:lineRule="auto"/>
      <w:jc w:val="left"/>
      <w:textAlignment w:val="auto"/>
      <w:rPr>
        <w:rFonts w:ascii="思源宋体 CN Light" w:hAnsi="思源宋体 CN Light"/>
      </w:rPr>
    </w:pPr>
    <w:r>
      <w:rPr>
        <w:rFonts w:hint="eastAsia" w:ascii="宋体" w:hAnsi="宋体"/>
      </w:rPr>
      <w:drawing>
        <wp:inline distT="0" distB="0" distL="114300" distR="114300">
          <wp:extent cx="883285" cy="201930"/>
          <wp:effectExtent l="0" t="0" r="635" b="11430"/>
          <wp:docPr id="24" name="图片 24" descr="公司lo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图片 24" descr="公司lo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83285" cy="201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 w:ascii="Times New Roman" w:hAnsi="Times New Roman"/>
      </w:rPr>
      <w:t xml:space="preserve">克州公共资源交易平台网上开评标系统专家评委操作手册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8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7DFB4E"/>
    <w:multiLevelType w:val="multilevel"/>
    <w:tmpl w:val="2B7DFB4E"/>
    <w:lvl w:ilvl="0" w:tentative="0">
      <w:start w:val="1"/>
      <w:numFmt w:val="chineseCounting"/>
      <w:pStyle w:val="3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hint="eastAsia" w:ascii="Times New Roman" w:hAnsi="Times New Roman" w:eastAsia="思源宋体 CN Light" w:cs="Times New Roman"/>
        <w:b/>
        <w:bCs/>
        <w:sz w:val="32"/>
        <w:szCs w:val="32"/>
      </w:rPr>
    </w:lvl>
    <w:lvl w:ilvl="1" w:tentative="0">
      <w:start w:val="1"/>
      <w:numFmt w:val="decimal"/>
      <w:pStyle w:val="4"/>
      <w:isLgl/>
      <w:suff w:val="nothing"/>
      <w:lvlText w:val="%1.%2、"/>
      <w:lvlJc w:val="left"/>
      <w:pPr>
        <w:tabs>
          <w:tab w:val="left" w:pos="0"/>
        </w:tabs>
        <w:ind w:left="0" w:firstLine="0"/>
      </w:pPr>
      <w:rPr>
        <w:rFonts w:hint="eastAsia" w:ascii="Times New Roman" w:hAnsi="Times New Roman" w:eastAsia="思源宋体 CN Light" w:cs="Times New Roman"/>
        <w:b/>
        <w:bCs/>
        <w:sz w:val="30"/>
        <w:szCs w:val="30"/>
      </w:rPr>
    </w:lvl>
    <w:lvl w:ilvl="2" w:tentative="0">
      <w:start w:val="1"/>
      <w:numFmt w:val="decimal"/>
      <w:pStyle w:val="5"/>
      <w:isLgl/>
      <w:suff w:val="nothing"/>
      <w:lvlText w:val="%1.%2.%3、"/>
      <w:lvlJc w:val="left"/>
      <w:pPr>
        <w:tabs>
          <w:tab w:val="left" w:pos="0"/>
        </w:tabs>
        <w:ind w:left="0" w:firstLine="0"/>
      </w:pPr>
      <w:rPr>
        <w:rFonts w:hint="eastAsia" w:ascii="Times New Roman" w:hAnsi="Times New Roman" w:eastAsia="思源宋体 CN Light" w:cs="Times New Roman"/>
        <w:b/>
        <w:bCs/>
        <w:sz w:val="28"/>
        <w:szCs w:val="28"/>
      </w:rPr>
    </w:lvl>
    <w:lvl w:ilvl="3" w:tentative="0">
      <w:start w:val="1"/>
      <w:numFmt w:val="decimal"/>
      <w:pStyle w:val="6"/>
      <w:isLgl/>
      <w:suff w:val="nothing"/>
      <w:lvlText w:val="%1.%2.%3.%4、"/>
      <w:lvlJc w:val="left"/>
      <w:pPr>
        <w:tabs>
          <w:tab w:val="left" w:pos="0"/>
        </w:tabs>
        <w:ind w:left="0" w:firstLine="0"/>
      </w:pPr>
      <w:rPr>
        <w:rFonts w:hint="eastAsia" w:ascii="Times New Roman" w:hAnsi="Times New Roman" w:eastAsia="思源宋体 CN Light" w:cs="Times New Roman"/>
        <w:b/>
        <w:bCs/>
        <w:sz w:val="24"/>
        <w:szCs w:val="24"/>
      </w:rPr>
    </w:lvl>
    <w:lvl w:ilvl="4" w:tentative="0">
      <w:start w:val="1"/>
      <w:numFmt w:val="decimal"/>
      <w:pStyle w:val="7"/>
      <w:isLgl/>
      <w:suff w:val="nothing"/>
      <w:lvlText w:val="%1.%2.%3.%4.%5."/>
      <w:lvlJc w:val="left"/>
      <w:pPr>
        <w:tabs>
          <w:tab w:val="left" w:pos="0"/>
        </w:tabs>
        <w:ind w:left="0" w:firstLine="0"/>
      </w:pPr>
      <w:rPr>
        <w:rFonts w:hint="eastAsia" w:eastAsia="思源宋体 CN Light"/>
        <w:b/>
        <w:bCs/>
        <w:sz w:val="21"/>
        <w:szCs w:val="21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pStyle w:val="11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6640"/>
    <w:rsid w:val="000033A5"/>
    <w:rsid w:val="0001042F"/>
    <w:rsid w:val="00012861"/>
    <w:rsid w:val="00017224"/>
    <w:rsid w:val="0004286B"/>
    <w:rsid w:val="00045C1E"/>
    <w:rsid w:val="000470E3"/>
    <w:rsid w:val="000519F8"/>
    <w:rsid w:val="00055333"/>
    <w:rsid w:val="00056752"/>
    <w:rsid w:val="00061D3D"/>
    <w:rsid w:val="00064A35"/>
    <w:rsid w:val="00071C8E"/>
    <w:rsid w:val="0007406C"/>
    <w:rsid w:val="00076482"/>
    <w:rsid w:val="00076F66"/>
    <w:rsid w:val="0008138D"/>
    <w:rsid w:val="00083394"/>
    <w:rsid w:val="0008368B"/>
    <w:rsid w:val="000933A4"/>
    <w:rsid w:val="000A0E0C"/>
    <w:rsid w:val="000A5A23"/>
    <w:rsid w:val="000B0590"/>
    <w:rsid w:val="000B728E"/>
    <w:rsid w:val="000D524E"/>
    <w:rsid w:val="000D6644"/>
    <w:rsid w:val="000F7544"/>
    <w:rsid w:val="001026A8"/>
    <w:rsid w:val="00102A1D"/>
    <w:rsid w:val="00103A39"/>
    <w:rsid w:val="001058E5"/>
    <w:rsid w:val="00106BD3"/>
    <w:rsid w:val="00107342"/>
    <w:rsid w:val="00111513"/>
    <w:rsid w:val="00111B47"/>
    <w:rsid w:val="00115220"/>
    <w:rsid w:val="00117816"/>
    <w:rsid w:val="001218FF"/>
    <w:rsid w:val="00121F5D"/>
    <w:rsid w:val="00122888"/>
    <w:rsid w:val="00124969"/>
    <w:rsid w:val="00135CDB"/>
    <w:rsid w:val="00136289"/>
    <w:rsid w:val="00143EA4"/>
    <w:rsid w:val="0016449C"/>
    <w:rsid w:val="001650D9"/>
    <w:rsid w:val="00176640"/>
    <w:rsid w:val="001921CA"/>
    <w:rsid w:val="001A0BA9"/>
    <w:rsid w:val="001A0CE6"/>
    <w:rsid w:val="001A5973"/>
    <w:rsid w:val="001B1EA0"/>
    <w:rsid w:val="001B676D"/>
    <w:rsid w:val="001C6608"/>
    <w:rsid w:val="001D2316"/>
    <w:rsid w:val="001D27BF"/>
    <w:rsid w:val="001D5668"/>
    <w:rsid w:val="001D7FBB"/>
    <w:rsid w:val="001E660B"/>
    <w:rsid w:val="001F1B03"/>
    <w:rsid w:val="0021116D"/>
    <w:rsid w:val="00215494"/>
    <w:rsid w:val="00221587"/>
    <w:rsid w:val="002233CC"/>
    <w:rsid w:val="00227809"/>
    <w:rsid w:val="00227AC9"/>
    <w:rsid w:val="00231CC5"/>
    <w:rsid w:val="00232264"/>
    <w:rsid w:val="0024056D"/>
    <w:rsid w:val="00240EE8"/>
    <w:rsid w:val="00245F35"/>
    <w:rsid w:val="0025069D"/>
    <w:rsid w:val="00250EC0"/>
    <w:rsid w:val="0025695E"/>
    <w:rsid w:val="00256B07"/>
    <w:rsid w:val="00256CE0"/>
    <w:rsid w:val="00266F4D"/>
    <w:rsid w:val="00267F55"/>
    <w:rsid w:val="002824E5"/>
    <w:rsid w:val="002941C6"/>
    <w:rsid w:val="002A115A"/>
    <w:rsid w:val="002C1AEA"/>
    <w:rsid w:val="002C2B0F"/>
    <w:rsid w:val="002C2B4B"/>
    <w:rsid w:val="002C3984"/>
    <w:rsid w:val="002E0412"/>
    <w:rsid w:val="002E0BE2"/>
    <w:rsid w:val="002F05E8"/>
    <w:rsid w:val="002F26A6"/>
    <w:rsid w:val="002F3F81"/>
    <w:rsid w:val="00327538"/>
    <w:rsid w:val="00327AB1"/>
    <w:rsid w:val="003337D4"/>
    <w:rsid w:val="00340ABC"/>
    <w:rsid w:val="00341FB8"/>
    <w:rsid w:val="00344082"/>
    <w:rsid w:val="003474E7"/>
    <w:rsid w:val="00355B59"/>
    <w:rsid w:val="0036289D"/>
    <w:rsid w:val="00365E04"/>
    <w:rsid w:val="003673BB"/>
    <w:rsid w:val="00372FCD"/>
    <w:rsid w:val="00382C98"/>
    <w:rsid w:val="00393AE5"/>
    <w:rsid w:val="003955FC"/>
    <w:rsid w:val="003A28AE"/>
    <w:rsid w:val="003B0CDD"/>
    <w:rsid w:val="003C33B4"/>
    <w:rsid w:val="003D7F40"/>
    <w:rsid w:val="003E07B0"/>
    <w:rsid w:val="003E3B74"/>
    <w:rsid w:val="003E6334"/>
    <w:rsid w:val="004119E8"/>
    <w:rsid w:val="00413F54"/>
    <w:rsid w:val="004156D9"/>
    <w:rsid w:val="004267BA"/>
    <w:rsid w:val="00427675"/>
    <w:rsid w:val="004304B3"/>
    <w:rsid w:val="004339C6"/>
    <w:rsid w:val="004350C1"/>
    <w:rsid w:val="00436EA3"/>
    <w:rsid w:val="004431E7"/>
    <w:rsid w:val="00445A4D"/>
    <w:rsid w:val="00446246"/>
    <w:rsid w:val="004472D6"/>
    <w:rsid w:val="004529C0"/>
    <w:rsid w:val="00453578"/>
    <w:rsid w:val="0045621A"/>
    <w:rsid w:val="0045626B"/>
    <w:rsid w:val="0045634A"/>
    <w:rsid w:val="004665B6"/>
    <w:rsid w:val="00470CEB"/>
    <w:rsid w:val="00471329"/>
    <w:rsid w:val="004726BD"/>
    <w:rsid w:val="00474A02"/>
    <w:rsid w:val="00483E5A"/>
    <w:rsid w:val="00493396"/>
    <w:rsid w:val="004A1539"/>
    <w:rsid w:val="004B7701"/>
    <w:rsid w:val="004C5885"/>
    <w:rsid w:val="004C7765"/>
    <w:rsid w:val="004D0A94"/>
    <w:rsid w:val="004E1360"/>
    <w:rsid w:val="004F1686"/>
    <w:rsid w:val="004F36B3"/>
    <w:rsid w:val="004F36E0"/>
    <w:rsid w:val="004F4756"/>
    <w:rsid w:val="004F6914"/>
    <w:rsid w:val="00501ADE"/>
    <w:rsid w:val="005046F8"/>
    <w:rsid w:val="00510D96"/>
    <w:rsid w:val="0051178A"/>
    <w:rsid w:val="00517A7A"/>
    <w:rsid w:val="005204FF"/>
    <w:rsid w:val="00520B2E"/>
    <w:rsid w:val="00520E0A"/>
    <w:rsid w:val="00525057"/>
    <w:rsid w:val="005310A6"/>
    <w:rsid w:val="00542B77"/>
    <w:rsid w:val="0054313D"/>
    <w:rsid w:val="00544D21"/>
    <w:rsid w:val="00556C7C"/>
    <w:rsid w:val="00556EFF"/>
    <w:rsid w:val="00561EA7"/>
    <w:rsid w:val="0056666D"/>
    <w:rsid w:val="00575A3B"/>
    <w:rsid w:val="00581933"/>
    <w:rsid w:val="005826E2"/>
    <w:rsid w:val="00587B86"/>
    <w:rsid w:val="00594FBA"/>
    <w:rsid w:val="00596811"/>
    <w:rsid w:val="005A00B6"/>
    <w:rsid w:val="005A108A"/>
    <w:rsid w:val="005A19E6"/>
    <w:rsid w:val="005A28F3"/>
    <w:rsid w:val="005A6201"/>
    <w:rsid w:val="005A79FD"/>
    <w:rsid w:val="005B3C9E"/>
    <w:rsid w:val="005B4568"/>
    <w:rsid w:val="005B5E73"/>
    <w:rsid w:val="005C0372"/>
    <w:rsid w:val="005D00E5"/>
    <w:rsid w:val="005D4DF1"/>
    <w:rsid w:val="005D4E94"/>
    <w:rsid w:val="005E52A2"/>
    <w:rsid w:val="00602F66"/>
    <w:rsid w:val="00606F29"/>
    <w:rsid w:val="006221B0"/>
    <w:rsid w:val="0062227F"/>
    <w:rsid w:val="006238E1"/>
    <w:rsid w:val="00624106"/>
    <w:rsid w:val="00630D0A"/>
    <w:rsid w:val="00637E4D"/>
    <w:rsid w:val="0064037B"/>
    <w:rsid w:val="00645D0C"/>
    <w:rsid w:val="00646A81"/>
    <w:rsid w:val="006475F7"/>
    <w:rsid w:val="0065079A"/>
    <w:rsid w:val="006515EB"/>
    <w:rsid w:val="006605D1"/>
    <w:rsid w:val="00670297"/>
    <w:rsid w:val="00676C74"/>
    <w:rsid w:val="00681E42"/>
    <w:rsid w:val="006941AF"/>
    <w:rsid w:val="006A3B38"/>
    <w:rsid w:val="006A4102"/>
    <w:rsid w:val="006A59BC"/>
    <w:rsid w:val="006B1F06"/>
    <w:rsid w:val="006D3A18"/>
    <w:rsid w:val="006D656D"/>
    <w:rsid w:val="006D784A"/>
    <w:rsid w:val="006E1B7F"/>
    <w:rsid w:val="006E45B7"/>
    <w:rsid w:val="006E4A44"/>
    <w:rsid w:val="006E6FEA"/>
    <w:rsid w:val="006E7822"/>
    <w:rsid w:val="006F1F2B"/>
    <w:rsid w:val="00702889"/>
    <w:rsid w:val="00703B8A"/>
    <w:rsid w:val="00704166"/>
    <w:rsid w:val="00705AFB"/>
    <w:rsid w:val="007069CD"/>
    <w:rsid w:val="00710C1D"/>
    <w:rsid w:val="0071384F"/>
    <w:rsid w:val="00716E4D"/>
    <w:rsid w:val="00720498"/>
    <w:rsid w:val="00723760"/>
    <w:rsid w:val="00733D09"/>
    <w:rsid w:val="0075000A"/>
    <w:rsid w:val="00757CE8"/>
    <w:rsid w:val="00760CAC"/>
    <w:rsid w:val="0076293C"/>
    <w:rsid w:val="00775673"/>
    <w:rsid w:val="00784CDB"/>
    <w:rsid w:val="007905CA"/>
    <w:rsid w:val="007A3F05"/>
    <w:rsid w:val="007A44A0"/>
    <w:rsid w:val="007B3F2E"/>
    <w:rsid w:val="007B7EB1"/>
    <w:rsid w:val="007C139F"/>
    <w:rsid w:val="007C47CF"/>
    <w:rsid w:val="007C4E7B"/>
    <w:rsid w:val="007D5F80"/>
    <w:rsid w:val="007D740A"/>
    <w:rsid w:val="007E1515"/>
    <w:rsid w:val="007E5B93"/>
    <w:rsid w:val="007F644A"/>
    <w:rsid w:val="00806A88"/>
    <w:rsid w:val="0080726C"/>
    <w:rsid w:val="00815D20"/>
    <w:rsid w:val="008178AC"/>
    <w:rsid w:val="00825780"/>
    <w:rsid w:val="0083072F"/>
    <w:rsid w:val="008317A4"/>
    <w:rsid w:val="00832368"/>
    <w:rsid w:val="00843717"/>
    <w:rsid w:val="00844FE4"/>
    <w:rsid w:val="0084628A"/>
    <w:rsid w:val="0084645F"/>
    <w:rsid w:val="0085004B"/>
    <w:rsid w:val="0085233C"/>
    <w:rsid w:val="00855555"/>
    <w:rsid w:val="00855A82"/>
    <w:rsid w:val="008625A7"/>
    <w:rsid w:val="00864038"/>
    <w:rsid w:val="0086638F"/>
    <w:rsid w:val="00874780"/>
    <w:rsid w:val="00877657"/>
    <w:rsid w:val="00884B98"/>
    <w:rsid w:val="00897102"/>
    <w:rsid w:val="008B1942"/>
    <w:rsid w:val="008B42FC"/>
    <w:rsid w:val="008B5313"/>
    <w:rsid w:val="008B664F"/>
    <w:rsid w:val="008B72C7"/>
    <w:rsid w:val="008D1626"/>
    <w:rsid w:val="008D72BA"/>
    <w:rsid w:val="008E5650"/>
    <w:rsid w:val="008E5FDB"/>
    <w:rsid w:val="008F140B"/>
    <w:rsid w:val="008F1DA6"/>
    <w:rsid w:val="008F36FE"/>
    <w:rsid w:val="008F41EB"/>
    <w:rsid w:val="00903B98"/>
    <w:rsid w:val="0090459E"/>
    <w:rsid w:val="00914837"/>
    <w:rsid w:val="00914964"/>
    <w:rsid w:val="00920C83"/>
    <w:rsid w:val="00921B7B"/>
    <w:rsid w:val="00924F27"/>
    <w:rsid w:val="00932BEA"/>
    <w:rsid w:val="0093466F"/>
    <w:rsid w:val="00935AE3"/>
    <w:rsid w:val="0093603D"/>
    <w:rsid w:val="00941F15"/>
    <w:rsid w:val="00944F57"/>
    <w:rsid w:val="00950888"/>
    <w:rsid w:val="00961121"/>
    <w:rsid w:val="00980D91"/>
    <w:rsid w:val="009813E7"/>
    <w:rsid w:val="009865E6"/>
    <w:rsid w:val="00986C63"/>
    <w:rsid w:val="00986CA8"/>
    <w:rsid w:val="009904CD"/>
    <w:rsid w:val="00997BF3"/>
    <w:rsid w:val="009A0B6F"/>
    <w:rsid w:val="009A487B"/>
    <w:rsid w:val="009B1A12"/>
    <w:rsid w:val="009C28E5"/>
    <w:rsid w:val="009C4BC3"/>
    <w:rsid w:val="009C5216"/>
    <w:rsid w:val="009C5F57"/>
    <w:rsid w:val="009D6E93"/>
    <w:rsid w:val="009F59BB"/>
    <w:rsid w:val="00A001A8"/>
    <w:rsid w:val="00A151FD"/>
    <w:rsid w:val="00A15253"/>
    <w:rsid w:val="00A15DFC"/>
    <w:rsid w:val="00A21E91"/>
    <w:rsid w:val="00A267EE"/>
    <w:rsid w:val="00A3176F"/>
    <w:rsid w:val="00A4175F"/>
    <w:rsid w:val="00A50598"/>
    <w:rsid w:val="00A51149"/>
    <w:rsid w:val="00A53689"/>
    <w:rsid w:val="00A634A9"/>
    <w:rsid w:val="00A655B1"/>
    <w:rsid w:val="00A67619"/>
    <w:rsid w:val="00A71B3D"/>
    <w:rsid w:val="00A74860"/>
    <w:rsid w:val="00A8040C"/>
    <w:rsid w:val="00A842F2"/>
    <w:rsid w:val="00A84DD2"/>
    <w:rsid w:val="00A912CC"/>
    <w:rsid w:val="00A9336C"/>
    <w:rsid w:val="00AA171D"/>
    <w:rsid w:val="00AA6147"/>
    <w:rsid w:val="00AA7812"/>
    <w:rsid w:val="00AB2B8E"/>
    <w:rsid w:val="00AC2A56"/>
    <w:rsid w:val="00AD2C51"/>
    <w:rsid w:val="00AD32FD"/>
    <w:rsid w:val="00AE4188"/>
    <w:rsid w:val="00AF1317"/>
    <w:rsid w:val="00B02657"/>
    <w:rsid w:val="00B1675B"/>
    <w:rsid w:val="00B171A4"/>
    <w:rsid w:val="00B33E07"/>
    <w:rsid w:val="00B35F23"/>
    <w:rsid w:val="00B42AB9"/>
    <w:rsid w:val="00B42B15"/>
    <w:rsid w:val="00B42D22"/>
    <w:rsid w:val="00B44812"/>
    <w:rsid w:val="00B5182E"/>
    <w:rsid w:val="00B54462"/>
    <w:rsid w:val="00B56B51"/>
    <w:rsid w:val="00B56ED0"/>
    <w:rsid w:val="00B63079"/>
    <w:rsid w:val="00B840F0"/>
    <w:rsid w:val="00B852CA"/>
    <w:rsid w:val="00B87EA8"/>
    <w:rsid w:val="00B87FBD"/>
    <w:rsid w:val="00B9332D"/>
    <w:rsid w:val="00BB0573"/>
    <w:rsid w:val="00BB0CC9"/>
    <w:rsid w:val="00BB1F70"/>
    <w:rsid w:val="00BC1FFC"/>
    <w:rsid w:val="00BC5087"/>
    <w:rsid w:val="00BC559A"/>
    <w:rsid w:val="00BC6AD2"/>
    <w:rsid w:val="00BD605A"/>
    <w:rsid w:val="00BD7F70"/>
    <w:rsid w:val="00BF284B"/>
    <w:rsid w:val="00BF46A5"/>
    <w:rsid w:val="00C042CF"/>
    <w:rsid w:val="00C0651B"/>
    <w:rsid w:val="00C161A7"/>
    <w:rsid w:val="00C16D47"/>
    <w:rsid w:val="00C368D6"/>
    <w:rsid w:val="00C36DDA"/>
    <w:rsid w:val="00C375E7"/>
    <w:rsid w:val="00C377D0"/>
    <w:rsid w:val="00C428BC"/>
    <w:rsid w:val="00C438EF"/>
    <w:rsid w:val="00C5041C"/>
    <w:rsid w:val="00C52313"/>
    <w:rsid w:val="00C5690D"/>
    <w:rsid w:val="00C575A3"/>
    <w:rsid w:val="00C61F51"/>
    <w:rsid w:val="00C64F66"/>
    <w:rsid w:val="00C95DB0"/>
    <w:rsid w:val="00C97A69"/>
    <w:rsid w:val="00CB0EAA"/>
    <w:rsid w:val="00CD1112"/>
    <w:rsid w:val="00CD2493"/>
    <w:rsid w:val="00CD524F"/>
    <w:rsid w:val="00CD7042"/>
    <w:rsid w:val="00CE0215"/>
    <w:rsid w:val="00CE2973"/>
    <w:rsid w:val="00CE43C0"/>
    <w:rsid w:val="00CE736F"/>
    <w:rsid w:val="00CE7EC4"/>
    <w:rsid w:val="00CF6AED"/>
    <w:rsid w:val="00CF7BD7"/>
    <w:rsid w:val="00D003F5"/>
    <w:rsid w:val="00D00FA5"/>
    <w:rsid w:val="00D1089A"/>
    <w:rsid w:val="00D207FB"/>
    <w:rsid w:val="00D3299F"/>
    <w:rsid w:val="00D416C7"/>
    <w:rsid w:val="00D41D13"/>
    <w:rsid w:val="00D451A5"/>
    <w:rsid w:val="00D46B12"/>
    <w:rsid w:val="00D50C1E"/>
    <w:rsid w:val="00D561CE"/>
    <w:rsid w:val="00D60726"/>
    <w:rsid w:val="00D632DA"/>
    <w:rsid w:val="00D721B2"/>
    <w:rsid w:val="00D74A6B"/>
    <w:rsid w:val="00D800BB"/>
    <w:rsid w:val="00D85CA6"/>
    <w:rsid w:val="00D9349D"/>
    <w:rsid w:val="00D94070"/>
    <w:rsid w:val="00D94CCD"/>
    <w:rsid w:val="00DA1108"/>
    <w:rsid w:val="00DA4F35"/>
    <w:rsid w:val="00DA6C95"/>
    <w:rsid w:val="00DB71D9"/>
    <w:rsid w:val="00DC27CD"/>
    <w:rsid w:val="00DC52FD"/>
    <w:rsid w:val="00DC55E4"/>
    <w:rsid w:val="00DD541F"/>
    <w:rsid w:val="00DE7FED"/>
    <w:rsid w:val="00E0187D"/>
    <w:rsid w:val="00E1047C"/>
    <w:rsid w:val="00E1640D"/>
    <w:rsid w:val="00E27884"/>
    <w:rsid w:val="00E31973"/>
    <w:rsid w:val="00E36AF4"/>
    <w:rsid w:val="00E36F42"/>
    <w:rsid w:val="00E41DDB"/>
    <w:rsid w:val="00E42708"/>
    <w:rsid w:val="00E50767"/>
    <w:rsid w:val="00E51B6F"/>
    <w:rsid w:val="00E55CF6"/>
    <w:rsid w:val="00E5722A"/>
    <w:rsid w:val="00E62142"/>
    <w:rsid w:val="00E717FC"/>
    <w:rsid w:val="00E7651D"/>
    <w:rsid w:val="00E7732A"/>
    <w:rsid w:val="00E9495F"/>
    <w:rsid w:val="00E94A16"/>
    <w:rsid w:val="00E96952"/>
    <w:rsid w:val="00E97784"/>
    <w:rsid w:val="00EA19D5"/>
    <w:rsid w:val="00EA36A3"/>
    <w:rsid w:val="00EA7907"/>
    <w:rsid w:val="00EC0061"/>
    <w:rsid w:val="00ED14D4"/>
    <w:rsid w:val="00ED2E25"/>
    <w:rsid w:val="00ED5E9F"/>
    <w:rsid w:val="00ED77CE"/>
    <w:rsid w:val="00EE3428"/>
    <w:rsid w:val="00EE7598"/>
    <w:rsid w:val="00EF4B7E"/>
    <w:rsid w:val="00EF5B8F"/>
    <w:rsid w:val="00F00028"/>
    <w:rsid w:val="00F0128D"/>
    <w:rsid w:val="00F0613C"/>
    <w:rsid w:val="00F14B7E"/>
    <w:rsid w:val="00F22BEF"/>
    <w:rsid w:val="00F2449E"/>
    <w:rsid w:val="00F274A9"/>
    <w:rsid w:val="00F3194F"/>
    <w:rsid w:val="00F35EAA"/>
    <w:rsid w:val="00F46406"/>
    <w:rsid w:val="00F61DD7"/>
    <w:rsid w:val="00F72A29"/>
    <w:rsid w:val="00F76549"/>
    <w:rsid w:val="00F84A01"/>
    <w:rsid w:val="00F85B86"/>
    <w:rsid w:val="00F92E59"/>
    <w:rsid w:val="00F94181"/>
    <w:rsid w:val="00FA1FD8"/>
    <w:rsid w:val="00FA5162"/>
    <w:rsid w:val="00FA5176"/>
    <w:rsid w:val="00FB098B"/>
    <w:rsid w:val="00FB3395"/>
    <w:rsid w:val="00FB3947"/>
    <w:rsid w:val="00FB6E83"/>
    <w:rsid w:val="00FC1AC5"/>
    <w:rsid w:val="00FC29C8"/>
    <w:rsid w:val="00FC477F"/>
    <w:rsid w:val="00FC5832"/>
    <w:rsid w:val="00FD1727"/>
    <w:rsid w:val="00FE0D3A"/>
    <w:rsid w:val="00FE107C"/>
    <w:rsid w:val="00FE5BE6"/>
    <w:rsid w:val="00FF2762"/>
    <w:rsid w:val="00FF5DA8"/>
    <w:rsid w:val="07FA003F"/>
    <w:rsid w:val="0ACE07C2"/>
    <w:rsid w:val="29981810"/>
    <w:rsid w:val="2ACE6A6A"/>
    <w:rsid w:val="325F66F2"/>
    <w:rsid w:val="362803EF"/>
    <w:rsid w:val="51A461BE"/>
    <w:rsid w:val="5AE626A9"/>
    <w:rsid w:val="6CD65F0B"/>
    <w:rsid w:val="6D501878"/>
    <w:rsid w:val="6EAD15F3"/>
    <w:rsid w:val="6F316EB9"/>
    <w:rsid w:val="71B31896"/>
    <w:rsid w:val="7AE405AA"/>
    <w:rsid w:val="7B112FA4"/>
    <w:rsid w:val="7E5F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iPriority="0" w:semiHidden="0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qFormat="1" w:unhideWhenUsed="0" w:uiPriority="0" w:semiHidden="0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qFormat="1" w:unhideWhenUsed="0" w:uiPriority="0" w:semiHidden="0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iPriority="99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qFormat="1" w:uiPriority="0" w:semiHidden="0" w:name="HTML Cite"/>
    <w:lsdException w:qFormat="1" w:uiPriority="0" w:semiHidden="0" w:name="HTML Code"/>
    <w:lsdException w:qFormat="1" w:uiPriority="0" w:semiHidden="0" w:name="HTML Definition"/>
    <w:lsdException w:qFormat="1" w:uiPriority="0" w:semiHidden="0" w:name="HTML Keyboard"/>
    <w:lsdException w:uiPriority="99" w:name="HTML Preformatted"/>
    <w:lsdException w:qFormat="1" w:uiPriority="0" w:semiHidden="0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jc w:val="both"/>
    </w:pPr>
    <w:rPr>
      <w:rFonts w:eastAsia="思源宋体 CN Light" w:cs="思源宋体 CN Light" w:asciiTheme="minorHAnsi" w:hAnsiTheme="minorHAns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link w:val="56"/>
    <w:qFormat/>
    <w:uiPriority w:val="0"/>
    <w:pPr>
      <w:keepNext w:val="0"/>
      <w:keepLines w:val="0"/>
      <w:numPr>
        <w:ilvl w:val="0"/>
        <w:numId w:val="1"/>
      </w:numPr>
      <w:tabs>
        <w:tab w:val="left" w:pos="425"/>
        <w:tab w:val="clear" w:pos="0"/>
      </w:tabs>
      <w:spacing w:before="120" w:after="120"/>
      <w:ind w:left="0" w:firstLine="0"/>
      <w:outlineLvl w:val="0"/>
    </w:pPr>
    <w:rPr>
      <w:rFonts w:ascii="Times New Roman" w:hAnsi="Times New Roman" w:cs="Times New Roman"/>
      <w:b/>
      <w:bCs/>
      <w:kern w:val="44"/>
      <w:sz w:val="32"/>
      <w:szCs w:val="32"/>
    </w:rPr>
  </w:style>
  <w:style w:type="paragraph" w:styleId="4">
    <w:name w:val="heading 2"/>
    <w:basedOn w:val="1"/>
    <w:next w:val="1"/>
    <w:link w:val="57"/>
    <w:qFormat/>
    <w:uiPriority w:val="0"/>
    <w:pPr>
      <w:keepNext w:val="0"/>
      <w:keepLines w:val="0"/>
      <w:numPr>
        <w:ilvl w:val="1"/>
        <w:numId w:val="1"/>
      </w:numPr>
      <w:tabs>
        <w:tab w:val="left" w:pos="567"/>
        <w:tab w:val="clear" w:pos="0"/>
      </w:tabs>
      <w:adjustRightInd w:val="0"/>
      <w:spacing w:before="120" w:after="120"/>
      <w:ind w:left="0" w:firstLine="0"/>
      <w:outlineLvl w:val="1"/>
    </w:pPr>
    <w:rPr>
      <w:rFonts w:ascii="Times New Roman" w:hAnsi="Times New Roman" w:cs="Times New Roman"/>
      <w:b/>
      <w:bCs/>
      <w:sz w:val="30"/>
      <w:szCs w:val="30"/>
    </w:rPr>
  </w:style>
  <w:style w:type="paragraph" w:styleId="5">
    <w:name w:val="heading 3"/>
    <w:basedOn w:val="1"/>
    <w:next w:val="1"/>
    <w:link w:val="53"/>
    <w:qFormat/>
    <w:uiPriority w:val="0"/>
    <w:pPr>
      <w:keepNext w:val="0"/>
      <w:keepLines w:val="0"/>
      <w:numPr>
        <w:ilvl w:val="2"/>
        <w:numId w:val="1"/>
      </w:numPr>
      <w:tabs>
        <w:tab w:val="left" w:pos="567"/>
        <w:tab w:val="clear" w:pos="0"/>
      </w:tabs>
      <w:spacing w:before="120" w:after="120"/>
      <w:ind w:left="0" w:firstLine="0"/>
      <w:outlineLvl w:val="2"/>
    </w:pPr>
    <w:rPr>
      <w:rFonts w:ascii="Times New Roman" w:hAnsi="Times New Roman" w:cs="Times New Roman"/>
      <w:b/>
      <w:bCs/>
      <w:sz w:val="28"/>
      <w:szCs w:val="28"/>
    </w:rPr>
  </w:style>
  <w:style w:type="paragraph" w:styleId="6">
    <w:name w:val="heading 4"/>
    <w:basedOn w:val="1"/>
    <w:next w:val="1"/>
    <w:link w:val="58"/>
    <w:qFormat/>
    <w:uiPriority w:val="0"/>
    <w:pPr>
      <w:keepNext/>
      <w:keepLines/>
      <w:numPr>
        <w:ilvl w:val="3"/>
        <w:numId w:val="1"/>
      </w:numPr>
      <w:tabs>
        <w:tab w:val="left" w:pos="504"/>
        <w:tab w:val="clear" w:pos="0"/>
      </w:tabs>
      <w:spacing w:before="120" w:after="120"/>
      <w:ind w:left="0" w:firstLine="0"/>
      <w:jc w:val="left"/>
      <w:outlineLvl w:val="3"/>
    </w:pPr>
    <w:rPr>
      <w:rFonts w:ascii="Times New Roman" w:hAnsi="Times New Roman" w:cs="Times New Roman"/>
      <w:b/>
      <w:bCs/>
      <w:sz w:val="24"/>
      <w:szCs w:val="28"/>
    </w:rPr>
  </w:style>
  <w:style w:type="paragraph" w:styleId="7">
    <w:name w:val="heading 5"/>
    <w:basedOn w:val="1"/>
    <w:next w:val="1"/>
    <w:link w:val="59"/>
    <w:qFormat/>
    <w:uiPriority w:val="0"/>
    <w:pPr>
      <w:keepNext/>
      <w:keepLines/>
      <w:numPr>
        <w:ilvl w:val="4"/>
        <w:numId w:val="1"/>
      </w:numPr>
      <w:spacing w:before="280" w:after="290" w:line="372" w:lineRule="auto"/>
      <w:ind w:left="0" w:firstLine="0"/>
      <w:jc w:val="left"/>
      <w:outlineLvl w:val="4"/>
    </w:pPr>
    <w:rPr>
      <w:rFonts w:ascii="Times New Roman" w:hAnsi="Times New Roman" w:eastAsia="宋体" w:cs="Times New Roman"/>
      <w:b/>
      <w:bCs/>
      <w:sz w:val="28"/>
      <w:szCs w:val="28"/>
    </w:rPr>
  </w:style>
  <w:style w:type="paragraph" w:styleId="8">
    <w:name w:val="heading 6"/>
    <w:basedOn w:val="7"/>
    <w:next w:val="1"/>
    <w:link w:val="60"/>
    <w:qFormat/>
    <w:uiPriority w:val="0"/>
    <w:pPr>
      <w:numPr>
        <w:ilvl w:val="5"/>
        <w:numId w:val="1"/>
      </w:numPr>
      <w:tabs>
        <w:tab w:val="left" w:pos="1440"/>
      </w:tabs>
      <w:spacing w:before="260" w:after="260" w:line="360" w:lineRule="auto"/>
      <w:ind w:left="1151" w:hanging="1151"/>
      <w:outlineLvl w:val="5"/>
    </w:pPr>
    <w:rPr>
      <w:sz w:val="30"/>
      <w:szCs w:val="18"/>
    </w:rPr>
  </w:style>
  <w:style w:type="paragraph" w:styleId="9">
    <w:name w:val="heading 7"/>
    <w:basedOn w:val="8"/>
    <w:next w:val="1"/>
    <w:link w:val="61"/>
    <w:qFormat/>
    <w:uiPriority w:val="0"/>
    <w:pPr>
      <w:numPr>
        <w:ilvl w:val="6"/>
      </w:numPr>
      <w:tabs>
        <w:tab w:val="left" w:pos="1800"/>
        <w:tab w:val="clear" w:pos="1440"/>
      </w:tabs>
      <w:ind w:left="1296" w:hanging="1296"/>
      <w:outlineLvl w:val="6"/>
    </w:pPr>
  </w:style>
  <w:style w:type="paragraph" w:styleId="10">
    <w:name w:val="heading 8"/>
    <w:basedOn w:val="9"/>
    <w:next w:val="1"/>
    <w:link w:val="62"/>
    <w:qFormat/>
    <w:uiPriority w:val="0"/>
    <w:pPr>
      <w:numPr>
        <w:ilvl w:val="7"/>
      </w:numPr>
      <w:ind w:left="1440" w:hanging="1440"/>
      <w:outlineLvl w:val="7"/>
    </w:pPr>
  </w:style>
  <w:style w:type="paragraph" w:styleId="11">
    <w:name w:val="heading 9"/>
    <w:basedOn w:val="10"/>
    <w:next w:val="1"/>
    <w:link w:val="63"/>
    <w:qFormat/>
    <w:uiPriority w:val="0"/>
    <w:pPr>
      <w:numPr>
        <w:ilvl w:val="8"/>
      </w:numPr>
      <w:tabs>
        <w:tab w:val="left" w:pos="2160"/>
        <w:tab w:val="clear" w:pos="1800"/>
      </w:tabs>
      <w:ind w:left="1583" w:hanging="1583"/>
      <w:outlineLvl w:val="8"/>
    </w:pPr>
  </w:style>
  <w:style w:type="character" w:default="1" w:styleId="42">
    <w:name w:val="Default Paragraph Font"/>
    <w:semiHidden/>
    <w:unhideWhenUsed/>
    <w:uiPriority w:val="1"/>
  </w:style>
  <w:style w:type="table" w:default="1" w:styleId="4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首行缩进:  2 字符"/>
    <w:basedOn w:val="1"/>
    <w:qFormat/>
    <w:uiPriority w:val="0"/>
    <w:pPr>
      <w:ind w:firstLine="480" w:firstLineChars="200"/>
    </w:pPr>
    <w:rPr>
      <w:rFonts w:ascii="思源宋体 CN Light" w:hAnsi="思源宋体 CN Light"/>
      <w:color w:val="000000"/>
      <w:szCs w:val="21"/>
    </w:rPr>
  </w:style>
  <w:style w:type="paragraph" w:styleId="12">
    <w:name w:val="toc 7"/>
    <w:basedOn w:val="1"/>
    <w:next w:val="1"/>
    <w:qFormat/>
    <w:uiPriority w:val="39"/>
    <w:pPr>
      <w:ind w:left="1260" w:firstLine="42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13">
    <w:name w:val="List Number 2"/>
    <w:basedOn w:val="1"/>
    <w:qFormat/>
    <w:uiPriority w:val="0"/>
    <w:pPr>
      <w:tabs>
        <w:tab w:val="left" w:pos="567"/>
      </w:tabs>
      <w:adjustRightInd w:val="0"/>
      <w:spacing w:line="300" w:lineRule="auto"/>
      <w:ind w:left="425" w:hanging="425" w:firstLineChars="200"/>
      <w:jc w:val="left"/>
      <w:textAlignment w:val="baseline"/>
    </w:pPr>
    <w:rPr>
      <w:rFonts w:ascii="Times New Roman" w:hAnsi="Times New Roman" w:eastAsia="宋体" w:cs="Times New Roman"/>
      <w:kern w:val="0"/>
      <w:sz w:val="28"/>
      <w:szCs w:val="20"/>
    </w:rPr>
  </w:style>
  <w:style w:type="paragraph" w:styleId="14">
    <w:name w:val="Normal Indent"/>
    <w:basedOn w:val="1"/>
    <w:qFormat/>
    <w:uiPriority w:val="0"/>
    <w:pPr>
      <w:tabs>
        <w:tab w:val="left" w:pos="720"/>
      </w:tabs>
      <w:spacing w:before="60" w:after="60"/>
      <w:ind w:firstLine="480" w:firstLineChars="200"/>
      <w:jc w:val="left"/>
    </w:pPr>
    <w:rPr>
      <w:rFonts w:ascii="Times New Roman" w:hAnsi="Times New Roman" w:eastAsia="宋体" w:cs="Times New Roman"/>
      <w:sz w:val="24"/>
      <w:szCs w:val="20"/>
    </w:rPr>
  </w:style>
  <w:style w:type="paragraph" w:styleId="15">
    <w:name w:val="Document Map"/>
    <w:basedOn w:val="1"/>
    <w:link w:val="66"/>
    <w:qFormat/>
    <w:uiPriority w:val="0"/>
    <w:pPr>
      <w:ind w:firstLine="420" w:firstLineChars="200"/>
      <w:jc w:val="left"/>
    </w:pPr>
    <w:rPr>
      <w:rFonts w:ascii="宋体" w:hAnsi="Times New Roman" w:eastAsia="宋体" w:cs="Times New Roman"/>
      <w:sz w:val="18"/>
      <w:szCs w:val="18"/>
    </w:rPr>
  </w:style>
  <w:style w:type="paragraph" w:styleId="16">
    <w:name w:val="annotation text"/>
    <w:basedOn w:val="1"/>
    <w:link w:val="67"/>
    <w:qFormat/>
    <w:uiPriority w:val="0"/>
    <w:pPr>
      <w:ind w:firstLine="420" w:firstLineChars="200"/>
      <w:jc w:val="left"/>
    </w:pPr>
    <w:rPr>
      <w:rFonts w:ascii="Times New Roman" w:hAnsi="Times New Roman" w:eastAsia="宋体" w:cs="Times New Roman"/>
      <w:szCs w:val="24"/>
    </w:rPr>
  </w:style>
  <w:style w:type="paragraph" w:styleId="17">
    <w:name w:val="Body Text 3"/>
    <w:basedOn w:val="1"/>
    <w:link w:val="68"/>
    <w:qFormat/>
    <w:uiPriority w:val="0"/>
    <w:pPr>
      <w:spacing w:after="120"/>
      <w:ind w:firstLine="420" w:firstLineChars="200"/>
      <w:jc w:val="left"/>
    </w:pPr>
    <w:rPr>
      <w:rFonts w:ascii="Times New Roman" w:hAnsi="Times New Roman" w:eastAsia="宋体" w:cs="Times New Roman"/>
      <w:sz w:val="16"/>
      <w:szCs w:val="16"/>
    </w:rPr>
  </w:style>
  <w:style w:type="paragraph" w:styleId="18">
    <w:name w:val="Body Text"/>
    <w:basedOn w:val="1"/>
    <w:link w:val="64"/>
    <w:unhideWhenUsed/>
    <w:qFormat/>
    <w:uiPriority w:val="0"/>
    <w:pPr>
      <w:spacing w:after="120"/>
    </w:pPr>
  </w:style>
  <w:style w:type="paragraph" w:styleId="19">
    <w:name w:val="Body Text Indent"/>
    <w:basedOn w:val="1"/>
    <w:link w:val="69"/>
    <w:qFormat/>
    <w:uiPriority w:val="0"/>
    <w:pPr>
      <w:spacing w:after="120"/>
      <w:ind w:left="420" w:leftChars="200" w:firstLine="420" w:firstLineChars="200"/>
      <w:jc w:val="left"/>
    </w:pPr>
    <w:rPr>
      <w:rFonts w:ascii="Times New Roman" w:hAnsi="Times New Roman" w:eastAsia="宋体" w:cs="Times New Roman"/>
      <w:szCs w:val="24"/>
    </w:rPr>
  </w:style>
  <w:style w:type="paragraph" w:styleId="20">
    <w:name w:val="toc 5"/>
    <w:basedOn w:val="1"/>
    <w:next w:val="1"/>
    <w:qFormat/>
    <w:uiPriority w:val="39"/>
    <w:pPr>
      <w:ind w:firstLine="800" w:firstLineChars="800"/>
      <w:jc w:val="left"/>
    </w:pPr>
    <w:rPr>
      <w:rFonts w:ascii="Times New Roman" w:hAnsi="Times New Roman" w:eastAsia="宋体" w:cs="Calibri"/>
      <w:szCs w:val="18"/>
    </w:rPr>
  </w:style>
  <w:style w:type="paragraph" w:styleId="21">
    <w:name w:val="toc 3"/>
    <w:basedOn w:val="1"/>
    <w:next w:val="1"/>
    <w:qFormat/>
    <w:uiPriority w:val="39"/>
    <w:pPr>
      <w:spacing w:line="240" w:lineRule="auto"/>
      <w:ind w:firstLine="400" w:firstLineChars="400"/>
      <w:jc w:val="left"/>
    </w:pPr>
    <w:rPr>
      <w:rFonts w:ascii="Times New Roman" w:hAnsi="Times New Roman" w:eastAsia="思源宋体 CN Light" w:cs="Calibri"/>
      <w:iCs/>
      <w:szCs w:val="20"/>
    </w:rPr>
  </w:style>
  <w:style w:type="paragraph" w:styleId="22">
    <w:name w:val="Plain Text"/>
    <w:basedOn w:val="1"/>
    <w:link w:val="70"/>
    <w:qFormat/>
    <w:uiPriority w:val="0"/>
    <w:pPr>
      <w:ind w:firstLine="420" w:firstLineChars="200"/>
      <w:jc w:val="left"/>
    </w:pPr>
    <w:rPr>
      <w:rFonts w:ascii="宋体" w:hAnsi="Courier New" w:eastAsia="宋体" w:cs="Times New Roman"/>
      <w:szCs w:val="24"/>
    </w:rPr>
  </w:style>
  <w:style w:type="paragraph" w:styleId="23">
    <w:name w:val="toc 8"/>
    <w:basedOn w:val="1"/>
    <w:next w:val="1"/>
    <w:qFormat/>
    <w:uiPriority w:val="39"/>
    <w:pPr>
      <w:ind w:left="1470" w:firstLine="42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24">
    <w:name w:val="Date"/>
    <w:basedOn w:val="1"/>
    <w:next w:val="1"/>
    <w:link w:val="71"/>
    <w:qFormat/>
    <w:uiPriority w:val="0"/>
    <w:pPr>
      <w:ind w:left="100" w:leftChars="2500" w:firstLine="420" w:firstLineChars="200"/>
      <w:jc w:val="left"/>
    </w:pPr>
    <w:rPr>
      <w:rFonts w:ascii="Times New Roman" w:hAnsi="Times New Roman" w:eastAsia="宋体" w:cs="Times New Roman"/>
      <w:szCs w:val="24"/>
    </w:rPr>
  </w:style>
  <w:style w:type="paragraph" w:styleId="25">
    <w:name w:val="Body Text Indent 2"/>
    <w:basedOn w:val="1"/>
    <w:link w:val="72"/>
    <w:qFormat/>
    <w:uiPriority w:val="0"/>
    <w:pPr>
      <w:spacing w:after="120" w:line="480" w:lineRule="auto"/>
      <w:ind w:left="420" w:leftChars="200" w:firstLine="420" w:firstLineChars="200"/>
      <w:jc w:val="left"/>
    </w:pPr>
    <w:rPr>
      <w:rFonts w:ascii="Times New Roman" w:hAnsi="Times New Roman" w:eastAsia="宋体" w:cs="Times New Roman"/>
      <w:szCs w:val="24"/>
    </w:rPr>
  </w:style>
  <w:style w:type="paragraph" w:styleId="26">
    <w:name w:val="Balloon Text"/>
    <w:basedOn w:val="1"/>
    <w:link w:val="73"/>
    <w:qFormat/>
    <w:uiPriority w:val="0"/>
    <w:pPr>
      <w:ind w:firstLine="420" w:firstLineChars="20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27">
    <w:name w:val="footer"/>
    <w:basedOn w:val="1"/>
    <w:link w:val="5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8">
    <w:name w:val="header"/>
    <w:basedOn w:val="1"/>
    <w:link w:val="5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9">
    <w:name w:val="toc 1"/>
    <w:basedOn w:val="1"/>
    <w:next w:val="1"/>
    <w:qFormat/>
    <w:uiPriority w:val="39"/>
    <w:pPr>
      <w:spacing w:line="240" w:lineRule="auto"/>
      <w:jc w:val="left"/>
    </w:pPr>
    <w:rPr>
      <w:rFonts w:ascii="Times New Roman" w:hAnsi="Times New Roman" w:eastAsia="思源宋体 CN Light" w:cs="Calibri"/>
      <w:bCs/>
      <w:caps/>
      <w:szCs w:val="20"/>
    </w:rPr>
  </w:style>
  <w:style w:type="paragraph" w:styleId="30">
    <w:name w:val="toc 4"/>
    <w:basedOn w:val="1"/>
    <w:next w:val="1"/>
    <w:qFormat/>
    <w:uiPriority w:val="39"/>
    <w:pPr>
      <w:ind w:firstLine="600" w:firstLineChars="600"/>
      <w:jc w:val="left"/>
    </w:pPr>
    <w:rPr>
      <w:rFonts w:ascii="Times New Roman" w:hAnsi="Times New Roman" w:eastAsia="宋体" w:cs="Calibri"/>
      <w:szCs w:val="18"/>
    </w:rPr>
  </w:style>
  <w:style w:type="paragraph" w:styleId="31">
    <w:name w:val="index heading"/>
    <w:basedOn w:val="1"/>
    <w:next w:val="32"/>
    <w:qFormat/>
    <w:uiPriority w:val="0"/>
    <w:pPr>
      <w:spacing w:line="300" w:lineRule="auto"/>
      <w:ind w:firstLine="420" w:firstLineChars="200"/>
      <w:jc w:val="left"/>
    </w:pPr>
    <w:rPr>
      <w:rFonts w:ascii="Times New Roman" w:hAnsi="Times New Roman" w:eastAsia="楷体_GB2312" w:cs="Times New Roman"/>
      <w:sz w:val="24"/>
      <w:szCs w:val="24"/>
    </w:rPr>
  </w:style>
  <w:style w:type="paragraph" w:styleId="32">
    <w:name w:val="index 1"/>
    <w:basedOn w:val="1"/>
    <w:next w:val="1"/>
    <w:unhideWhenUsed/>
    <w:qFormat/>
    <w:uiPriority w:val="0"/>
  </w:style>
  <w:style w:type="paragraph" w:styleId="33">
    <w:name w:val="toc 6"/>
    <w:basedOn w:val="1"/>
    <w:next w:val="1"/>
    <w:qFormat/>
    <w:uiPriority w:val="39"/>
    <w:pPr>
      <w:ind w:left="1050" w:firstLine="42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34">
    <w:name w:val="Body Text Indent 3"/>
    <w:basedOn w:val="1"/>
    <w:link w:val="74"/>
    <w:qFormat/>
    <w:uiPriority w:val="0"/>
    <w:pPr>
      <w:spacing w:after="120"/>
      <w:ind w:left="420" w:leftChars="200" w:firstLine="420" w:firstLineChars="200"/>
      <w:jc w:val="left"/>
    </w:pPr>
    <w:rPr>
      <w:rFonts w:ascii="Times New Roman" w:hAnsi="Times New Roman" w:eastAsia="宋体" w:cs="Times New Roman"/>
      <w:sz w:val="16"/>
      <w:szCs w:val="16"/>
    </w:rPr>
  </w:style>
  <w:style w:type="paragraph" w:styleId="35">
    <w:name w:val="toc 2"/>
    <w:basedOn w:val="1"/>
    <w:next w:val="1"/>
    <w:qFormat/>
    <w:uiPriority w:val="39"/>
    <w:pPr>
      <w:spacing w:line="240" w:lineRule="auto"/>
      <w:ind w:firstLine="200" w:firstLineChars="200"/>
      <w:jc w:val="left"/>
    </w:pPr>
    <w:rPr>
      <w:rFonts w:ascii="Times New Roman" w:hAnsi="Times New Roman" w:eastAsia="思源宋体 CN Light" w:cs="Calibri"/>
      <w:smallCaps/>
      <w:szCs w:val="20"/>
    </w:rPr>
  </w:style>
  <w:style w:type="paragraph" w:styleId="36">
    <w:name w:val="toc 9"/>
    <w:basedOn w:val="1"/>
    <w:next w:val="1"/>
    <w:qFormat/>
    <w:uiPriority w:val="39"/>
    <w:pPr>
      <w:ind w:left="1680" w:firstLine="420" w:firstLineChars="200"/>
      <w:jc w:val="left"/>
    </w:pPr>
    <w:rPr>
      <w:rFonts w:ascii="Calibri" w:hAnsi="Calibri" w:eastAsia="宋体" w:cs="Calibri"/>
      <w:sz w:val="18"/>
      <w:szCs w:val="18"/>
    </w:rPr>
  </w:style>
  <w:style w:type="paragraph" w:styleId="37">
    <w:name w:val="Body Text 2"/>
    <w:basedOn w:val="1"/>
    <w:link w:val="75"/>
    <w:qFormat/>
    <w:uiPriority w:val="0"/>
    <w:pPr>
      <w:spacing w:after="120" w:line="480" w:lineRule="auto"/>
      <w:ind w:firstLine="420" w:firstLineChars="200"/>
      <w:jc w:val="left"/>
    </w:pPr>
    <w:rPr>
      <w:rFonts w:ascii="Times New Roman" w:hAnsi="Times New Roman" w:eastAsia="宋体" w:cs="Times New Roman"/>
      <w:szCs w:val="24"/>
    </w:rPr>
  </w:style>
  <w:style w:type="paragraph" w:styleId="38">
    <w:name w:val="Normal (Web)"/>
    <w:basedOn w:val="1"/>
    <w:qFormat/>
    <w:uiPriority w:val="99"/>
    <w:pPr>
      <w:widowControl/>
      <w:spacing w:before="100" w:after="100"/>
      <w:ind w:firstLine="420" w:firstLineChars="200"/>
      <w:jc w:val="left"/>
    </w:pPr>
    <w:rPr>
      <w:rFonts w:hint="eastAsia" w:ascii="Arial Unicode MS" w:hAnsi="Arial Unicode MS" w:eastAsia="Arial Unicode MS" w:cs="Times New Roman"/>
      <w:kern w:val="0"/>
      <w:sz w:val="24"/>
      <w:szCs w:val="24"/>
    </w:rPr>
  </w:style>
  <w:style w:type="paragraph" w:styleId="39">
    <w:name w:val="Title"/>
    <w:basedOn w:val="1"/>
    <w:link w:val="76"/>
    <w:qFormat/>
    <w:uiPriority w:val="0"/>
    <w:pPr>
      <w:tabs>
        <w:tab w:val="left" w:pos="432"/>
      </w:tabs>
      <w:spacing w:before="240" w:after="60"/>
      <w:ind w:left="432" w:hanging="432" w:firstLineChars="200"/>
      <w:jc w:val="center"/>
      <w:outlineLvl w:val="0"/>
    </w:pPr>
    <w:rPr>
      <w:rFonts w:ascii="Arial" w:hAnsi="Arial" w:eastAsia="宋体" w:cs="Arial"/>
      <w:b/>
      <w:bCs/>
      <w:sz w:val="32"/>
      <w:szCs w:val="32"/>
    </w:rPr>
  </w:style>
  <w:style w:type="paragraph" w:styleId="40">
    <w:name w:val="Body Text First Indent"/>
    <w:basedOn w:val="18"/>
    <w:link w:val="65"/>
    <w:qFormat/>
    <w:uiPriority w:val="0"/>
    <w:pPr>
      <w:ind w:firstLine="100" w:firstLineChars="100"/>
      <w:jc w:val="left"/>
    </w:pPr>
    <w:rPr>
      <w:rFonts w:ascii="Times New Roman" w:hAnsi="Times New Roman" w:eastAsia="宋体" w:cs="Times New Roman"/>
      <w:szCs w:val="24"/>
    </w:rPr>
  </w:style>
  <w:style w:type="character" w:styleId="43">
    <w:name w:val="Strong"/>
    <w:basedOn w:val="42"/>
    <w:qFormat/>
    <w:uiPriority w:val="0"/>
    <w:rPr>
      <w:b/>
      <w:bCs/>
    </w:rPr>
  </w:style>
  <w:style w:type="character" w:styleId="44">
    <w:name w:val="page number"/>
    <w:basedOn w:val="42"/>
    <w:qFormat/>
    <w:uiPriority w:val="0"/>
  </w:style>
  <w:style w:type="character" w:styleId="45">
    <w:name w:val="FollowedHyperlink"/>
    <w:basedOn w:val="42"/>
    <w:qFormat/>
    <w:uiPriority w:val="0"/>
    <w:rPr>
      <w:color w:val="800080"/>
      <w:u w:val="single"/>
    </w:rPr>
  </w:style>
  <w:style w:type="character" w:styleId="46">
    <w:name w:val="HTML Definition"/>
    <w:basedOn w:val="42"/>
    <w:unhideWhenUsed/>
    <w:qFormat/>
    <w:uiPriority w:val="0"/>
    <w:rPr>
      <w:i/>
    </w:rPr>
  </w:style>
  <w:style w:type="character" w:styleId="47">
    <w:name w:val="Hyperlink"/>
    <w:basedOn w:val="42"/>
    <w:qFormat/>
    <w:uiPriority w:val="99"/>
    <w:rPr>
      <w:color w:val="0000FF"/>
      <w:u w:val="single"/>
    </w:rPr>
  </w:style>
  <w:style w:type="character" w:styleId="48">
    <w:name w:val="HTML Code"/>
    <w:basedOn w:val="42"/>
    <w:unhideWhenUsed/>
    <w:qFormat/>
    <w:uiPriority w:val="0"/>
    <w:rPr>
      <w:rFonts w:ascii="Monaco" w:hAnsi="Monaco" w:eastAsia="Monaco" w:cs="Monaco"/>
      <w:color w:val="C7254E"/>
      <w:sz w:val="21"/>
      <w:szCs w:val="21"/>
      <w:shd w:val="clear" w:color="auto" w:fill="F9F2F4"/>
    </w:rPr>
  </w:style>
  <w:style w:type="character" w:styleId="49">
    <w:name w:val="annotation reference"/>
    <w:basedOn w:val="42"/>
    <w:qFormat/>
    <w:uiPriority w:val="0"/>
    <w:rPr>
      <w:sz w:val="21"/>
      <w:szCs w:val="21"/>
    </w:rPr>
  </w:style>
  <w:style w:type="character" w:styleId="50">
    <w:name w:val="HTML Cite"/>
    <w:basedOn w:val="42"/>
    <w:unhideWhenUsed/>
    <w:qFormat/>
    <w:uiPriority w:val="0"/>
  </w:style>
  <w:style w:type="character" w:styleId="51">
    <w:name w:val="HTML Keyboard"/>
    <w:basedOn w:val="42"/>
    <w:unhideWhenUsed/>
    <w:qFormat/>
    <w:uiPriority w:val="0"/>
    <w:rPr>
      <w:rFonts w:hint="default" w:ascii="monospace" w:hAnsi="monospace" w:eastAsia="monospace" w:cs="monospace"/>
      <w:sz w:val="21"/>
      <w:szCs w:val="21"/>
    </w:rPr>
  </w:style>
  <w:style w:type="character" w:styleId="52">
    <w:name w:val="HTML Sample"/>
    <w:basedOn w:val="42"/>
    <w:unhideWhenUsed/>
    <w:qFormat/>
    <w:uiPriority w:val="0"/>
    <w:rPr>
      <w:rFonts w:ascii="monospace" w:hAnsi="monospace" w:eastAsia="monospace" w:cs="monospace"/>
      <w:sz w:val="21"/>
      <w:szCs w:val="21"/>
    </w:rPr>
  </w:style>
  <w:style w:type="character" w:customStyle="1" w:styleId="53">
    <w:name w:val="标题 3 字符"/>
    <w:basedOn w:val="42"/>
    <w:link w:val="5"/>
    <w:qFormat/>
    <w:uiPriority w:val="0"/>
    <w:rPr>
      <w:rFonts w:ascii="Times New Roman" w:hAnsi="Times New Roman" w:eastAsia="思源宋体 CN Light" w:cs="Times New Roman"/>
      <w:b/>
      <w:bCs/>
      <w:kern w:val="2"/>
      <w:sz w:val="28"/>
      <w:szCs w:val="28"/>
    </w:rPr>
  </w:style>
  <w:style w:type="character" w:customStyle="1" w:styleId="54">
    <w:name w:val="页眉 字符"/>
    <w:basedOn w:val="42"/>
    <w:link w:val="28"/>
    <w:qFormat/>
    <w:uiPriority w:val="99"/>
    <w:rPr>
      <w:sz w:val="18"/>
      <w:szCs w:val="18"/>
    </w:rPr>
  </w:style>
  <w:style w:type="character" w:customStyle="1" w:styleId="55">
    <w:name w:val="页脚 字符"/>
    <w:basedOn w:val="42"/>
    <w:link w:val="27"/>
    <w:qFormat/>
    <w:uiPriority w:val="99"/>
    <w:rPr>
      <w:sz w:val="18"/>
      <w:szCs w:val="18"/>
    </w:rPr>
  </w:style>
  <w:style w:type="character" w:customStyle="1" w:styleId="56">
    <w:name w:val="标题 1 字符"/>
    <w:basedOn w:val="42"/>
    <w:link w:val="3"/>
    <w:qFormat/>
    <w:uiPriority w:val="0"/>
    <w:rPr>
      <w:rFonts w:eastAsia="思源宋体 CN Light"/>
      <w:b/>
      <w:bCs/>
      <w:kern w:val="44"/>
      <w:sz w:val="32"/>
      <w:szCs w:val="32"/>
    </w:rPr>
  </w:style>
  <w:style w:type="character" w:customStyle="1" w:styleId="57">
    <w:name w:val="标题 2 字符"/>
    <w:basedOn w:val="42"/>
    <w:link w:val="4"/>
    <w:qFormat/>
    <w:uiPriority w:val="0"/>
    <w:rPr>
      <w:rFonts w:ascii="Times New Roman" w:hAnsi="Times New Roman" w:eastAsia="思源宋体 CN Light" w:cs="Times New Roman"/>
      <w:b/>
      <w:bCs/>
      <w:sz w:val="30"/>
      <w:szCs w:val="30"/>
    </w:rPr>
  </w:style>
  <w:style w:type="character" w:customStyle="1" w:styleId="58">
    <w:name w:val="标题 4 字符"/>
    <w:basedOn w:val="42"/>
    <w:link w:val="6"/>
    <w:qFormat/>
    <w:uiPriority w:val="0"/>
    <w:rPr>
      <w:rFonts w:ascii="Times New Roman" w:hAnsi="Times New Roman" w:eastAsia="思源宋体 CN Light" w:cs="Times New Roman"/>
      <w:b/>
      <w:bCs/>
      <w:kern w:val="2"/>
      <w:sz w:val="24"/>
      <w:szCs w:val="28"/>
    </w:rPr>
  </w:style>
  <w:style w:type="character" w:customStyle="1" w:styleId="59">
    <w:name w:val="标题 5 字符"/>
    <w:basedOn w:val="42"/>
    <w:link w:val="7"/>
    <w:qFormat/>
    <w:uiPriority w:val="0"/>
    <w:rPr>
      <w:rFonts w:ascii="Times New Roman" w:hAnsi="Times New Roman" w:eastAsia="宋体" w:cs="Times New Roman"/>
      <w:b/>
      <w:bCs/>
      <w:sz w:val="28"/>
      <w:szCs w:val="28"/>
    </w:rPr>
  </w:style>
  <w:style w:type="character" w:customStyle="1" w:styleId="60">
    <w:name w:val="标题 6 字符"/>
    <w:basedOn w:val="42"/>
    <w:link w:val="8"/>
    <w:qFormat/>
    <w:uiPriority w:val="0"/>
    <w:rPr>
      <w:rFonts w:ascii="Times New Roman" w:hAnsi="Times New Roman" w:eastAsia="宋体" w:cs="Times New Roman"/>
      <w:b/>
      <w:bCs/>
      <w:sz w:val="30"/>
      <w:szCs w:val="18"/>
    </w:rPr>
  </w:style>
  <w:style w:type="character" w:customStyle="1" w:styleId="61">
    <w:name w:val="标题 7 字符"/>
    <w:basedOn w:val="42"/>
    <w:link w:val="9"/>
    <w:qFormat/>
    <w:uiPriority w:val="0"/>
    <w:rPr>
      <w:rFonts w:ascii="Times New Roman" w:hAnsi="Times New Roman" w:eastAsia="宋体" w:cs="Times New Roman"/>
      <w:b/>
      <w:bCs/>
      <w:sz w:val="30"/>
      <w:szCs w:val="18"/>
    </w:rPr>
  </w:style>
  <w:style w:type="character" w:customStyle="1" w:styleId="62">
    <w:name w:val="标题 8 字符"/>
    <w:basedOn w:val="42"/>
    <w:link w:val="10"/>
    <w:qFormat/>
    <w:uiPriority w:val="0"/>
    <w:rPr>
      <w:rFonts w:ascii="Times New Roman" w:hAnsi="Times New Roman" w:eastAsia="宋体" w:cs="Times New Roman"/>
      <w:b/>
      <w:bCs/>
      <w:sz w:val="30"/>
      <w:szCs w:val="18"/>
    </w:rPr>
  </w:style>
  <w:style w:type="character" w:customStyle="1" w:styleId="63">
    <w:name w:val="标题 9 字符"/>
    <w:basedOn w:val="42"/>
    <w:link w:val="11"/>
    <w:qFormat/>
    <w:uiPriority w:val="0"/>
    <w:rPr>
      <w:rFonts w:ascii="Times New Roman" w:hAnsi="Times New Roman" w:eastAsia="宋体" w:cs="Times New Roman"/>
      <w:b/>
      <w:bCs/>
      <w:sz w:val="30"/>
      <w:szCs w:val="18"/>
    </w:rPr>
  </w:style>
  <w:style w:type="character" w:customStyle="1" w:styleId="64">
    <w:name w:val="正文文本 字符"/>
    <w:basedOn w:val="42"/>
    <w:link w:val="18"/>
    <w:qFormat/>
    <w:uiPriority w:val="0"/>
  </w:style>
  <w:style w:type="character" w:customStyle="1" w:styleId="65">
    <w:name w:val="正文文本首行缩进 字符"/>
    <w:basedOn w:val="64"/>
    <w:link w:val="40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66">
    <w:name w:val="文档结构图 字符"/>
    <w:basedOn w:val="42"/>
    <w:link w:val="15"/>
    <w:qFormat/>
    <w:uiPriority w:val="0"/>
    <w:rPr>
      <w:rFonts w:ascii="宋体" w:hAnsi="Times New Roman" w:eastAsia="宋体" w:cs="Times New Roman"/>
      <w:sz w:val="18"/>
      <w:szCs w:val="18"/>
    </w:rPr>
  </w:style>
  <w:style w:type="character" w:customStyle="1" w:styleId="67">
    <w:name w:val="批注文字 字符"/>
    <w:basedOn w:val="42"/>
    <w:link w:val="16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68">
    <w:name w:val="正文文本 3 字符"/>
    <w:basedOn w:val="42"/>
    <w:link w:val="17"/>
    <w:qFormat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69">
    <w:name w:val="正文文本缩进 字符"/>
    <w:basedOn w:val="42"/>
    <w:link w:val="19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70">
    <w:name w:val="纯文本 字符"/>
    <w:basedOn w:val="42"/>
    <w:link w:val="22"/>
    <w:qFormat/>
    <w:uiPriority w:val="0"/>
    <w:rPr>
      <w:rFonts w:ascii="宋体" w:hAnsi="Courier New" w:eastAsia="宋体" w:cs="Times New Roman"/>
      <w:szCs w:val="24"/>
    </w:rPr>
  </w:style>
  <w:style w:type="character" w:customStyle="1" w:styleId="71">
    <w:name w:val="日期 字符"/>
    <w:basedOn w:val="42"/>
    <w:link w:val="24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72">
    <w:name w:val="正文文本缩进 2 字符"/>
    <w:basedOn w:val="42"/>
    <w:link w:val="25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73">
    <w:name w:val="批注框文本 字符"/>
    <w:basedOn w:val="42"/>
    <w:link w:val="26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74">
    <w:name w:val="正文文本缩进 3 字符"/>
    <w:basedOn w:val="42"/>
    <w:link w:val="34"/>
    <w:qFormat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75">
    <w:name w:val="正文文本 2 字符"/>
    <w:basedOn w:val="42"/>
    <w:link w:val="37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76">
    <w:name w:val="标题 字符"/>
    <w:basedOn w:val="42"/>
    <w:link w:val="39"/>
    <w:qFormat/>
    <w:uiPriority w:val="0"/>
    <w:rPr>
      <w:rFonts w:ascii="Arial" w:hAnsi="Arial" w:eastAsia="宋体" w:cs="Arial"/>
      <w:b/>
      <w:bCs/>
      <w:sz w:val="32"/>
      <w:szCs w:val="32"/>
    </w:rPr>
  </w:style>
  <w:style w:type="paragraph" w:customStyle="1" w:styleId="77">
    <w:name w:val="xl29"/>
    <w:basedOn w:val="1"/>
    <w:qFormat/>
    <w:uiPriority w:val="0"/>
    <w:pPr>
      <w:widowControl/>
      <w:pBdr>
        <w:bottom w:val="single" w:color="auto" w:sz="4" w:space="0"/>
        <w:right w:val="single" w:color="auto" w:sz="12" w:space="0"/>
      </w:pBdr>
      <w:spacing w:before="100" w:beforeAutospacing="1" w:after="100" w:afterAutospacing="1"/>
      <w:ind w:firstLine="420" w:firstLineChars="200"/>
      <w:jc w:val="left"/>
      <w:textAlignment w:val="top"/>
    </w:pPr>
    <w:rPr>
      <w:rFonts w:ascii="Arial Unicode MS" w:hAnsi="Times New Roman" w:eastAsia="Arial Unicode MS" w:cs="Times New Roman"/>
      <w:kern w:val="0"/>
      <w:sz w:val="24"/>
      <w:szCs w:val="24"/>
    </w:rPr>
  </w:style>
  <w:style w:type="paragraph" w:customStyle="1" w:styleId="78">
    <w:name w:val="正文无缩进"/>
    <w:basedOn w:val="1"/>
    <w:qFormat/>
    <w:uiPriority w:val="0"/>
    <w:pPr>
      <w:spacing w:beforeLines="50" w:line="300" w:lineRule="auto"/>
      <w:ind w:firstLine="420" w:firstLineChars="200"/>
      <w:jc w:val="center"/>
    </w:pPr>
    <w:rPr>
      <w:rFonts w:ascii="宋体" w:hAnsi="宋体" w:eastAsia="宋体" w:cs="Times New Roman"/>
      <w:sz w:val="24"/>
      <w:szCs w:val="24"/>
    </w:rPr>
  </w:style>
  <w:style w:type="paragraph" w:customStyle="1" w:styleId="79">
    <w:name w:val="段 Char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80">
    <w:name w:val="Char Char1"/>
    <w:basedOn w:val="1"/>
    <w:qFormat/>
    <w:uiPriority w:val="0"/>
    <w:pPr>
      <w:widowControl/>
      <w:spacing w:after="160" w:line="240" w:lineRule="exact"/>
      <w:ind w:firstLine="420" w:firstLineChars="200"/>
      <w:jc w:val="left"/>
    </w:pPr>
    <w:rPr>
      <w:rFonts w:ascii="Verdana" w:hAnsi="Verdana" w:eastAsia="宋体" w:cs="Times New Roman"/>
      <w:kern w:val="0"/>
      <w:sz w:val="20"/>
      <w:szCs w:val="24"/>
      <w:lang w:eastAsia="en-US"/>
    </w:rPr>
  </w:style>
  <w:style w:type="paragraph" w:customStyle="1" w:styleId="81">
    <w:name w:val="4"/>
    <w:basedOn w:val="1"/>
    <w:qFormat/>
    <w:uiPriority w:val="0"/>
    <w:pPr>
      <w:spacing w:line="300" w:lineRule="auto"/>
      <w:ind w:firstLine="480" w:firstLineChars="200"/>
      <w:jc w:val="left"/>
    </w:pPr>
    <w:rPr>
      <w:rFonts w:ascii="Times New Roman" w:hAnsi="Times New Roman" w:eastAsia="宋体" w:cs="Times New Roman"/>
      <w:sz w:val="24"/>
      <w:szCs w:val="20"/>
    </w:rPr>
  </w:style>
  <w:style w:type="paragraph" w:customStyle="1" w:styleId="82">
    <w:name w:val="TOC 标题1"/>
    <w:basedOn w:val="3"/>
    <w:next w:val="1"/>
    <w:qFormat/>
    <w:uiPriority w:val="39"/>
    <w:pPr>
      <w:widowControl/>
      <w:spacing w:before="480" w:after="0" w:line="276" w:lineRule="auto"/>
      <w:outlineLvl w:val="9"/>
    </w:pPr>
    <w:rPr>
      <w:rFonts w:ascii="Cambria" w:hAnsi="Cambria"/>
      <w:color w:val="365F91"/>
      <w:kern w:val="0"/>
      <w:sz w:val="28"/>
    </w:rPr>
  </w:style>
  <w:style w:type="paragraph" w:customStyle="1" w:styleId="83">
    <w:name w:val="Char"/>
    <w:basedOn w:val="1"/>
    <w:qFormat/>
    <w:uiPriority w:val="0"/>
    <w:pPr>
      <w:tabs>
        <w:tab w:val="left" w:pos="360"/>
      </w:tabs>
      <w:ind w:firstLine="420" w:firstLineChars="200"/>
      <w:jc w:val="left"/>
    </w:pPr>
    <w:rPr>
      <w:rFonts w:ascii="Times New Roman" w:hAnsi="Times New Roman" w:eastAsia="宋体" w:cs="Times New Roman"/>
      <w:sz w:val="24"/>
      <w:szCs w:val="24"/>
    </w:rPr>
  </w:style>
  <w:style w:type="paragraph" w:customStyle="1" w:styleId="84">
    <w:name w:val="Char Char3 Char Char Char Char"/>
    <w:basedOn w:val="1"/>
    <w:qFormat/>
    <w:uiPriority w:val="0"/>
    <w:pPr>
      <w:widowControl/>
      <w:spacing w:after="160" w:line="240" w:lineRule="exact"/>
      <w:ind w:firstLine="420" w:firstLineChars="200"/>
      <w:jc w:val="left"/>
    </w:pPr>
    <w:rPr>
      <w:rFonts w:ascii="Verdana" w:hAnsi="Verdana" w:eastAsia="宋体" w:cs="Times New Roman"/>
      <w:kern w:val="0"/>
      <w:sz w:val="20"/>
      <w:szCs w:val="20"/>
      <w:lang w:eastAsia="en-US"/>
    </w:rPr>
  </w:style>
  <w:style w:type="paragraph" w:customStyle="1" w:styleId="85">
    <w:name w:val="Char Char Char Char"/>
    <w:basedOn w:val="15"/>
    <w:qFormat/>
    <w:uiPriority w:val="0"/>
    <w:pPr>
      <w:widowControl/>
      <w:shd w:val="clear" w:color="auto" w:fill="000080"/>
      <w:ind w:firstLine="454"/>
    </w:pPr>
    <w:rPr>
      <w:rFonts w:ascii="Tahoma" w:hAnsi="Tahoma" w:cs="宋体"/>
      <w:kern w:val="0"/>
      <w:sz w:val="21"/>
      <w:szCs w:val="20"/>
    </w:rPr>
  </w:style>
  <w:style w:type="paragraph" w:customStyle="1" w:styleId="86">
    <w:name w:val="Indent Normal"/>
    <w:basedOn w:val="1"/>
    <w:qFormat/>
    <w:uiPriority w:val="0"/>
    <w:pPr>
      <w:ind w:firstLine="150" w:firstLineChars="150"/>
      <w:jc w:val="left"/>
    </w:pPr>
    <w:rPr>
      <w:rFonts w:ascii="Times New Roman" w:hAnsi="Times New Roman" w:eastAsia="宋体" w:cs="Times New Roman"/>
      <w:sz w:val="24"/>
      <w:szCs w:val="24"/>
    </w:rPr>
  </w:style>
  <w:style w:type="paragraph" w:customStyle="1" w:styleId="87">
    <w:name w:val="助手文本"/>
    <w:basedOn w:val="1"/>
    <w:qFormat/>
    <w:uiPriority w:val="0"/>
    <w:pPr>
      <w:autoSpaceDE w:val="0"/>
      <w:autoSpaceDN w:val="0"/>
      <w:adjustRightInd w:val="0"/>
      <w:spacing w:beforeLines="50" w:afterLines="50"/>
      <w:ind w:left="14" w:firstLine="434" w:firstLineChars="200"/>
      <w:jc w:val="left"/>
      <w:textAlignment w:val="baseline"/>
    </w:pPr>
    <w:rPr>
      <w:rFonts w:ascii="楷体_GB2312" w:hAnsi="Times New Roman" w:eastAsia="楷体_GB2312" w:cs="Times New Roman"/>
      <w:kern w:val="0"/>
      <w:sz w:val="24"/>
      <w:szCs w:val="20"/>
      <w:u w:val="single"/>
    </w:rPr>
  </w:style>
  <w:style w:type="paragraph" w:customStyle="1" w:styleId="88">
    <w:name w:val="样式1"/>
    <w:basedOn w:val="1"/>
    <w:qFormat/>
    <w:uiPriority w:val="0"/>
    <w:pPr>
      <w:spacing w:line="300" w:lineRule="auto"/>
      <w:ind w:firstLine="480" w:firstLineChars="200"/>
      <w:jc w:val="left"/>
    </w:pPr>
    <w:rPr>
      <w:rFonts w:ascii="Times New Roman" w:hAnsi="Times New Roman" w:eastAsia="宋体" w:cs="Times New Roman"/>
      <w:sz w:val="24"/>
      <w:szCs w:val="24"/>
    </w:rPr>
  </w:style>
  <w:style w:type="paragraph" w:customStyle="1" w:styleId="89">
    <w:name w:val="正文--表格内正文"/>
    <w:basedOn w:val="1"/>
    <w:qFormat/>
    <w:uiPriority w:val="0"/>
    <w:pPr>
      <w:spacing w:beforeLines="50" w:line="0" w:lineRule="atLeast"/>
      <w:ind w:firstLine="420" w:firstLineChars="200"/>
      <w:jc w:val="center"/>
    </w:pPr>
    <w:rPr>
      <w:rFonts w:ascii="宋体" w:hAnsi="宋体" w:eastAsia="宋体" w:cs="Times New Roman"/>
      <w:sz w:val="24"/>
      <w:szCs w:val="24"/>
    </w:rPr>
  </w:style>
  <w:style w:type="paragraph" w:customStyle="1" w:styleId="90">
    <w:name w:val="Char Char1 Char Char Char Char Char Char"/>
    <w:basedOn w:val="1"/>
    <w:qFormat/>
    <w:uiPriority w:val="0"/>
    <w:pPr>
      <w:widowControl/>
      <w:spacing w:after="160" w:line="240" w:lineRule="exact"/>
      <w:ind w:firstLine="420" w:firstLineChars="200"/>
      <w:jc w:val="left"/>
    </w:pPr>
    <w:rPr>
      <w:rFonts w:ascii="Verdana" w:hAnsi="Verdana" w:eastAsia="仿宋_GB2312" w:cs="Times New Roman"/>
      <w:kern w:val="0"/>
      <w:sz w:val="24"/>
      <w:szCs w:val="20"/>
      <w:lang w:eastAsia="en-US"/>
    </w:rPr>
  </w:style>
  <w:style w:type="paragraph" w:customStyle="1" w:styleId="91">
    <w:name w:val="样式4 Char"/>
    <w:basedOn w:val="1"/>
    <w:qFormat/>
    <w:uiPriority w:val="0"/>
    <w:pPr>
      <w:widowControl/>
      <w:ind w:firstLine="480" w:firstLineChars="200"/>
      <w:jc w:val="left"/>
    </w:pPr>
    <w:rPr>
      <w:rFonts w:ascii="Times New Roman" w:hAnsi="Times New Roman" w:eastAsia="宋体" w:cs="Times New Roman"/>
      <w:color w:val="000000"/>
      <w:kern w:val="0"/>
      <w:sz w:val="24"/>
      <w:szCs w:val="24"/>
    </w:rPr>
  </w:style>
  <w:style w:type="paragraph" w:customStyle="1" w:styleId="92">
    <w:name w:val="列出段落1"/>
    <w:basedOn w:val="1"/>
    <w:qFormat/>
    <w:uiPriority w:val="34"/>
    <w:pPr>
      <w:ind w:firstLine="420" w:firstLineChars="200"/>
      <w:jc w:val="left"/>
    </w:pPr>
    <w:rPr>
      <w:rFonts w:ascii="Times New Roman" w:hAnsi="Times New Roman" w:eastAsia="宋体" w:cs="Times New Roman"/>
      <w:szCs w:val="24"/>
    </w:rPr>
  </w:style>
  <w:style w:type="paragraph" w:customStyle="1" w:styleId="93">
    <w:name w:val="paragraphindent"/>
    <w:basedOn w:val="1"/>
    <w:qFormat/>
    <w:uiPriority w:val="0"/>
    <w:pPr>
      <w:widowControl/>
      <w:spacing w:before="100" w:beforeAutospacing="1" w:after="100" w:afterAutospacing="1"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94">
    <w:name w:val="FA正文"/>
    <w:basedOn w:val="1"/>
    <w:link w:val="116"/>
    <w:qFormat/>
    <w:uiPriority w:val="0"/>
    <w:pPr>
      <w:tabs>
        <w:tab w:val="left" w:pos="3375"/>
      </w:tabs>
      <w:ind w:firstLine="520" w:firstLineChars="200"/>
      <w:jc w:val="left"/>
    </w:pPr>
    <w:rPr>
      <w:rFonts w:ascii="宋体" w:hAnsi="宋体" w:eastAsia="宋体" w:cs="Times New Roman"/>
      <w:spacing w:val="10"/>
      <w:sz w:val="24"/>
      <w:szCs w:val="24"/>
    </w:rPr>
  </w:style>
  <w:style w:type="paragraph" w:customStyle="1" w:styleId="95">
    <w:name w:val="14_black"/>
    <w:basedOn w:val="1"/>
    <w:qFormat/>
    <w:uiPriority w:val="0"/>
    <w:pPr>
      <w:widowControl/>
      <w:spacing w:before="100" w:beforeAutospacing="1" w:after="100" w:afterAutospacing="1"/>
      <w:ind w:firstLine="420" w:firstLineChars="200"/>
      <w:jc w:val="left"/>
    </w:pPr>
    <w:rPr>
      <w:rFonts w:ascii="宋体" w:hAnsi="宋体" w:eastAsia="宋体" w:cs="宋体"/>
      <w:color w:val="000000"/>
      <w:kern w:val="0"/>
      <w:sz w:val="23"/>
      <w:szCs w:val="23"/>
    </w:rPr>
  </w:style>
  <w:style w:type="paragraph" w:customStyle="1" w:styleId="96">
    <w:name w:val="È±Ê¡ÎÄ±¾"/>
    <w:basedOn w:val="1"/>
    <w:qFormat/>
    <w:uiPriority w:val="0"/>
    <w:pPr>
      <w:widowControl/>
      <w:overflowPunct w:val="0"/>
      <w:autoSpaceDE w:val="0"/>
      <w:autoSpaceDN w:val="0"/>
      <w:adjustRightInd w:val="0"/>
      <w:ind w:firstLine="420" w:firstLineChars="200"/>
      <w:jc w:val="left"/>
      <w:textAlignment w:val="baseline"/>
    </w:pPr>
    <w:rPr>
      <w:rFonts w:ascii="Times New Roman" w:hAnsi="Times New Roman" w:eastAsia="宋体" w:cs="Times New Roman"/>
      <w:kern w:val="0"/>
      <w:sz w:val="24"/>
      <w:szCs w:val="20"/>
    </w:rPr>
  </w:style>
  <w:style w:type="paragraph" w:customStyle="1" w:styleId="97">
    <w:name w:val="样式2"/>
    <w:basedOn w:val="1"/>
    <w:link w:val="119"/>
    <w:qFormat/>
    <w:uiPriority w:val="0"/>
    <w:pPr>
      <w:spacing w:before="120" w:after="120"/>
      <w:ind w:firstLine="420" w:firstLineChars="200"/>
      <w:jc w:val="left"/>
      <w:outlineLvl w:val="1"/>
    </w:pPr>
    <w:rPr>
      <w:rFonts w:ascii="Times New Roman" w:hAnsi="Times New Roman" w:eastAsia="宋体" w:cs="Times New Roman"/>
      <w:b/>
      <w:sz w:val="30"/>
      <w:szCs w:val="24"/>
    </w:rPr>
  </w:style>
  <w:style w:type="paragraph" w:customStyle="1" w:styleId="98">
    <w:name w:val="样式3"/>
    <w:basedOn w:val="28"/>
    <w:link w:val="120"/>
    <w:qFormat/>
    <w:uiPriority w:val="0"/>
    <w:pPr>
      <w:pBdr>
        <w:bottom w:val="none" w:color="auto" w:sz="0" w:space="0"/>
      </w:pBdr>
      <w:ind w:firstLine="360" w:firstLineChars="200"/>
    </w:pPr>
    <w:rPr>
      <w:rFonts w:ascii="Times New Roman" w:hAnsi="Times New Roman" w:eastAsia="宋体" w:cs="Times New Roman"/>
    </w:rPr>
  </w:style>
  <w:style w:type="paragraph" w:customStyle="1" w:styleId="99">
    <w:name w:val="样式4"/>
    <w:basedOn w:val="98"/>
    <w:link w:val="121"/>
    <w:qFormat/>
    <w:uiPriority w:val="0"/>
  </w:style>
  <w:style w:type="paragraph" w:customStyle="1" w:styleId="100">
    <w:name w:val="样式5"/>
    <w:basedOn w:val="28"/>
    <w:link w:val="122"/>
    <w:qFormat/>
    <w:uiPriority w:val="0"/>
    <w:pPr>
      <w:pBdr>
        <w:bottom w:val="none" w:color="auto" w:sz="0" w:space="0"/>
      </w:pBdr>
      <w:ind w:firstLine="360" w:firstLineChars="200"/>
    </w:pPr>
    <w:rPr>
      <w:rFonts w:ascii="Times New Roman" w:hAnsi="Times New Roman" w:eastAsia="宋体" w:cs="Times New Roman"/>
    </w:rPr>
  </w:style>
  <w:style w:type="paragraph" w:customStyle="1" w:styleId="101">
    <w:name w:val="样式6"/>
    <w:basedOn w:val="28"/>
    <w:link w:val="123"/>
    <w:qFormat/>
    <w:uiPriority w:val="0"/>
    <w:pPr>
      <w:pBdr>
        <w:bottom w:val="none" w:color="auto" w:sz="0" w:space="0"/>
      </w:pBdr>
      <w:ind w:firstLine="360" w:firstLineChars="200"/>
    </w:pPr>
    <w:rPr>
      <w:rFonts w:ascii="Times New Roman" w:hAnsi="Times New Roman" w:eastAsia="宋体" w:cs="Times New Roman"/>
    </w:rPr>
  </w:style>
  <w:style w:type="paragraph" w:customStyle="1" w:styleId="102">
    <w:name w:val="样式7"/>
    <w:basedOn w:val="5"/>
    <w:link w:val="124"/>
    <w:qFormat/>
    <w:uiPriority w:val="0"/>
  </w:style>
  <w:style w:type="paragraph" w:customStyle="1" w:styleId="103">
    <w:name w:val="样式8"/>
    <w:basedOn w:val="27"/>
    <w:link w:val="125"/>
    <w:qFormat/>
    <w:uiPriority w:val="0"/>
    <w:rPr>
      <w:rFonts w:ascii="Times New Roman" w:hAnsi="Times New Roman" w:eastAsia="宋体" w:cs="Times New Roman"/>
    </w:rPr>
  </w:style>
  <w:style w:type="paragraph" w:customStyle="1" w:styleId="104">
    <w:name w:val="样式9"/>
    <w:basedOn w:val="103"/>
    <w:link w:val="126"/>
    <w:qFormat/>
    <w:uiPriority w:val="0"/>
    <w:pPr>
      <w:jc w:val="center"/>
    </w:pPr>
  </w:style>
  <w:style w:type="paragraph" w:customStyle="1" w:styleId="105">
    <w:name w:val="样式10"/>
    <w:basedOn w:val="104"/>
    <w:link w:val="127"/>
    <w:qFormat/>
    <w:uiPriority w:val="0"/>
    <w:pPr>
      <w:pBdr>
        <w:top w:val="single" w:color="76923C" w:sz="24" w:space="1"/>
      </w:pBdr>
    </w:pPr>
  </w:style>
  <w:style w:type="paragraph" w:customStyle="1" w:styleId="106">
    <w:name w:val="样式11"/>
    <w:basedOn w:val="105"/>
    <w:link w:val="128"/>
    <w:qFormat/>
    <w:uiPriority w:val="0"/>
    <w:pPr>
      <w:pBdr>
        <w:top w:val="none" w:color="auto" w:sz="0" w:space="0"/>
      </w:pBdr>
    </w:pPr>
  </w:style>
  <w:style w:type="paragraph" w:customStyle="1" w:styleId="107">
    <w:name w:val="样式12"/>
    <w:basedOn w:val="106"/>
    <w:link w:val="129"/>
    <w:qFormat/>
    <w:uiPriority w:val="0"/>
  </w:style>
  <w:style w:type="paragraph" w:customStyle="1" w:styleId="108">
    <w:name w:val="样式13"/>
    <w:basedOn w:val="102"/>
    <w:link w:val="130"/>
    <w:qFormat/>
    <w:uiPriority w:val="0"/>
  </w:style>
  <w:style w:type="paragraph" w:customStyle="1" w:styleId="109">
    <w:name w:val="2"/>
    <w:basedOn w:val="1"/>
    <w:link w:val="131"/>
    <w:qFormat/>
    <w:uiPriority w:val="0"/>
    <w:pPr>
      <w:autoSpaceDE w:val="0"/>
      <w:autoSpaceDN w:val="0"/>
      <w:adjustRightInd w:val="0"/>
      <w:jc w:val="center"/>
    </w:pPr>
    <w:rPr>
      <w:rFonts w:ascii="Times New Roman" w:hAnsi="Times New Roman" w:eastAsia="宋体" w:cs="Times New Roman"/>
      <w:spacing w:val="4"/>
      <w:szCs w:val="24"/>
    </w:rPr>
  </w:style>
  <w:style w:type="paragraph" w:customStyle="1" w:styleId="110">
    <w:name w:val="1"/>
    <w:basedOn w:val="1"/>
    <w:link w:val="132"/>
    <w:qFormat/>
    <w:uiPriority w:val="0"/>
    <w:pPr>
      <w:jc w:val="left"/>
    </w:pPr>
    <w:rPr>
      <w:rFonts w:ascii="Times New Roman" w:hAnsi="Times New Roman" w:eastAsia="宋体" w:cs="Times New Roman"/>
      <w:szCs w:val="24"/>
    </w:rPr>
  </w:style>
  <w:style w:type="paragraph" w:customStyle="1" w:styleId="111">
    <w:name w:val="飞越型"/>
    <w:qFormat/>
    <w:uiPriority w:val="0"/>
    <w:pPr>
      <w:spacing w:after="200" w:line="276" w:lineRule="auto"/>
    </w:pPr>
    <w:rPr>
      <w:rFonts w:ascii="Calibri" w:hAnsi="Calibri" w:eastAsia="宋体" w:cs="黑体"/>
      <w:sz w:val="22"/>
      <w:szCs w:val="22"/>
      <w:lang w:val="en-US" w:eastAsia="zh-CN" w:bidi="ar-SA"/>
    </w:rPr>
  </w:style>
  <w:style w:type="paragraph" w:customStyle="1" w:styleId="112">
    <w:name w:val="无间隔1"/>
    <w:qFormat/>
    <w:uiPriority w:val="1"/>
    <w:pPr>
      <w:widowControl w:val="0"/>
      <w:ind w:firstLine="420" w:firstLineChars="200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13">
    <w:name w:val="large1"/>
    <w:basedOn w:val="42"/>
    <w:qFormat/>
    <w:uiPriority w:val="0"/>
    <w:rPr>
      <w:rFonts w:hint="eastAsia" w:ascii="宋体" w:hAnsi="宋体" w:eastAsia="宋体"/>
      <w:sz w:val="22"/>
      <w:szCs w:val="22"/>
    </w:rPr>
  </w:style>
  <w:style w:type="character" w:customStyle="1" w:styleId="114">
    <w:name w:val="14_black1"/>
    <w:basedOn w:val="42"/>
    <w:qFormat/>
    <w:uiPriority w:val="0"/>
    <w:rPr>
      <w:color w:val="000000"/>
      <w:sz w:val="23"/>
      <w:szCs w:val="23"/>
    </w:rPr>
  </w:style>
  <w:style w:type="character" w:customStyle="1" w:styleId="115">
    <w:name w:val="f141"/>
    <w:basedOn w:val="42"/>
    <w:qFormat/>
    <w:uiPriority w:val="0"/>
    <w:rPr>
      <w:sz w:val="21"/>
      <w:szCs w:val="21"/>
    </w:rPr>
  </w:style>
  <w:style w:type="character" w:customStyle="1" w:styleId="116">
    <w:name w:val="FA正文 Char"/>
    <w:basedOn w:val="42"/>
    <w:link w:val="94"/>
    <w:qFormat/>
    <w:uiPriority w:val="0"/>
    <w:rPr>
      <w:rFonts w:ascii="宋体" w:hAnsi="宋体" w:eastAsia="宋体" w:cs="Times New Roman"/>
      <w:spacing w:val="10"/>
      <w:sz w:val="24"/>
      <w:szCs w:val="24"/>
    </w:rPr>
  </w:style>
  <w:style w:type="character" w:customStyle="1" w:styleId="117">
    <w:name w:val="Indent Normal Char"/>
    <w:basedOn w:val="42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118">
    <w:name w:val="p11b1"/>
    <w:basedOn w:val="42"/>
    <w:qFormat/>
    <w:uiPriority w:val="0"/>
    <w:rPr>
      <w:color w:val="000000"/>
      <w:spacing w:val="320"/>
      <w:sz w:val="20"/>
      <w:szCs w:val="20"/>
      <w:u w:val="none"/>
    </w:rPr>
  </w:style>
  <w:style w:type="character" w:customStyle="1" w:styleId="119">
    <w:name w:val="样式2 Char"/>
    <w:basedOn w:val="42"/>
    <w:link w:val="97"/>
    <w:qFormat/>
    <w:uiPriority w:val="0"/>
    <w:rPr>
      <w:rFonts w:ascii="Times New Roman" w:hAnsi="Times New Roman" w:eastAsia="宋体" w:cs="Times New Roman"/>
      <w:b/>
      <w:sz w:val="30"/>
      <w:szCs w:val="24"/>
    </w:rPr>
  </w:style>
  <w:style w:type="character" w:customStyle="1" w:styleId="120">
    <w:name w:val="样式3 Char"/>
    <w:basedOn w:val="54"/>
    <w:link w:val="98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1">
    <w:name w:val="样式4 Char1"/>
    <w:basedOn w:val="120"/>
    <w:link w:val="99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2">
    <w:name w:val="样式5 Char"/>
    <w:basedOn w:val="54"/>
    <w:link w:val="100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3">
    <w:name w:val="样式6 Char"/>
    <w:basedOn w:val="54"/>
    <w:link w:val="101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4">
    <w:name w:val="样式7 Char"/>
    <w:basedOn w:val="53"/>
    <w:link w:val="102"/>
    <w:qFormat/>
    <w:uiPriority w:val="0"/>
    <w:rPr>
      <w:rFonts w:ascii="Times New Roman" w:hAnsi="Times New Roman" w:eastAsia="宋体" w:cs="Times New Roman"/>
      <w:kern w:val="2"/>
      <w:sz w:val="28"/>
      <w:szCs w:val="18"/>
    </w:rPr>
  </w:style>
  <w:style w:type="character" w:customStyle="1" w:styleId="125">
    <w:name w:val="样式8 Char"/>
    <w:basedOn w:val="55"/>
    <w:link w:val="103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6">
    <w:name w:val="样式9 Char"/>
    <w:basedOn w:val="125"/>
    <w:link w:val="104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7">
    <w:name w:val="样式10 Char"/>
    <w:basedOn w:val="126"/>
    <w:link w:val="105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8">
    <w:name w:val="样式11 Char"/>
    <w:basedOn w:val="127"/>
    <w:link w:val="106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9">
    <w:name w:val="样式12 Char"/>
    <w:basedOn w:val="128"/>
    <w:link w:val="107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30">
    <w:name w:val="样式13 Char"/>
    <w:basedOn w:val="124"/>
    <w:link w:val="108"/>
    <w:qFormat/>
    <w:uiPriority w:val="0"/>
    <w:rPr>
      <w:rFonts w:ascii="Times New Roman" w:hAnsi="Times New Roman" w:eastAsia="宋体" w:cs="Times New Roman"/>
      <w:kern w:val="2"/>
      <w:sz w:val="28"/>
      <w:szCs w:val="18"/>
    </w:rPr>
  </w:style>
  <w:style w:type="character" w:customStyle="1" w:styleId="131">
    <w:name w:val="2 Char"/>
    <w:basedOn w:val="42"/>
    <w:link w:val="109"/>
    <w:qFormat/>
    <w:uiPriority w:val="0"/>
    <w:rPr>
      <w:rFonts w:ascii="Times New Roman" w:hAnsi="Times New Roman" w:eastAsia="宋体" w:cs="Times New Roman"/>
      <w:spacing w:val="4"/>
      <w:szCs w:val="24"/>
    </w:rPr>
  </w:style>
  <w:style w:type="character" w:customStyle="1" w:styleId="132">
    <w:name w:val="1 Char"/>
    <w:basedOn w:val="42"/>
    <w:link w:val="110"/>
    <w:qFormat/>
    <w:uiPriority w:val="0"/>
    <w:rPr>
      <w:rFonts w:ascii="Times New Roman" w:hAnsi="Times New Roman" w:eastAsia="宋体" w:cs="Times New Roman"/>
      <w:szCs w:val="24"/>
    </w:rPr>
  </w:style>
  <w:style w:type="paragraph" w:customStyle="1" w:styleId="133">
    <w:name w:val="列出段落2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paragraph" w:styleId="134">
    <w:name w:val="List Paragraph"/>
    <w:basedOn w:val="1"/>
    <w:qFormat/>
    <w:uiPriority w:val="34"/>
    <w:pPr>
      <w:ind w:firstLine="420" w:firstLineChars="200"/>
      <w:jc w:val="left"/>
    </w:pPr>
    <w:rPr>
      <w:rFonts w:ascii="Times New Roman" w:hAnsi="Times New Roman" w:eastAsia="宋体" w:cs="Times New Roman"/>
      <w:szCs w:val="24"/>
    </w:rPr>
  </w:style>
  <w:style w:type="paragraph" w:customStyle="1" w:styleId="135">
    <w:name w:val="TOC 标题2"/>
    <w:basedOn w:val="3"/>
    <w:next w:val="1"/>
    <w:semiHidden/>
    <w:unhideWhenUsed/>
    <w:qFormat/>
    <w:uiPriority w:val="39"/>
    <w:pPr>
      <w:widowControl/>
      <w:numPr>
        <w:numId w:val="0"/>
      </w:numPr>
      <w:tabs>
        <w:tab w:val="clear" w:pos="425"/>
      </w:tabs>
      <w:spacing w:before="480" w:after="0" w:line="276" w:lineRule="auto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</w:rPr>
  </w:style>
  <w:style w:type="paragraph" w:customStyle="1" w:styleId="136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137">
    <w:name w:val="No Spacing"/>
    <w:qFormat/>
    <w:uiPriority w:val="1"/>
    <w:pPr>
      <w:widowControl w:val="0"/>
      <w:spacing w:line="360" w:lineRule="auto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38">
    <w:name w:val="正文1"/>
    <w:basedOn w:val="1"/>
    <w:uiPriority w:val="0"/>
    <w:pPr>
      <w:ind w:firstLine="420" w:firstLineChars="200"/>
    </w:pPr>
    <w:rPr>
      <w:rFonts w:ascii="Times New Roman" w:hAnsi="Times New Roman" w:cs="Times New Roman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2" Type="http://schemas.openxmlformats.org/officeDocument/2006/relationships/fontTable" Target="fontTable.xml"/><Relationship Id="rId61" Type="http://schemas.openxmlformats.org/officeDocument/2006/relationships/customXml" Target="../customXml/item2.xml"/><Relationship Id="rId60" Type="http://schemas.openxmlformats.org/officeDocument/2006/relationships/numbering" Target="numbering.xml"/><Relationship Id="rId6" Type="http://schemas.openxmlformats.org/officeDocument/2006/relationships/footer" Target="footer1.xml"/><Relationship Id="rId59" Type="http://schemas.openxmlformats.org/officeDocument/2006/relationships/customXml" Target="../customXml/item1.xml"/><Relationship Id="rId58" Type="http://schemas.openxmlformats.org/officeDocument/2006/relationships/image" Target="media/image48.png"/><Relationship Id="rId57" Type="http://schemas.openxmlformats.org/officeDocument/2006/relationships/image" Target="media/image47.png"/><Relationship Id="rId56" Type="http://schemas.openxmlformats.org/officeDocument/2006/relationships/image" Target="media/image46.png"/><Relationship Id="rId55" Type="http://schemas.openxmlformats.org/officeDocument/2006/relationships/image" Target="media/image45.png"/><Relationship Id="rId54" Type="http://schemas.openxmlformats.org/officeDocument/2006/relationships/image" Target="media/image44.png"/><Relationship Id="rId53" Type="http://schemas.openxmlformats.org/officeDocument/2006/relationships/image" Target="media/image43.png"/><Relationship Id="rId52" Type="http://schemas.openxmlformats.org/officeDocument/2006/relationships/image" Target="media/image42.png"/><Relationship Id="rId51" Type="http://schemas.openxmlformats.org/officeDocument/2006/relationships/image" Target="media/image41.png"/><Relationship Id="rId50" Type="http://schemas.openxmlformats.org/officeDocument/2006/relationships/image" Target="media/image40.png"/><Relationship Id="rId5" Type="http://schemas.openxmlformats.org/officeDocument/2006/relationships/header" Target="header3.xml"/><Relationship Id="rId49" Type="http://schemas.openxmlformats.org/officeDocument/2006/relationships/image" Target="media/image39.png"/><Relationship Id="rId48" Type="http://schemas.openxmlformats.org/officeDocument/2006/relationships/image" Target="media/image38.png"/><Relationship Id="rId47" Type="http://schemas.openxmlformats.org/officeDocument/2006/relationships/image" Target="media/image37.png"/><Relationship Id="rId46" Type="http://schemas.openxmlformats.org/officeDocument/2006/relationships/image" Target="media/image36.png"/><Relationship Id="rId45" Type="http://schemas.openxmlformats.org/officeDocument/2006/relationships/image" Target="media/image35.png"/><Relationship Id="rId44" Type="http://schemas.openxmlformats.org/officeDocument/2006/relationships/image" Target="media/image34.png"/><Relationship Id="rId43" Type="http://schemas.openxmlformats.org/officeDocument/2006/relationships/image" Target="media/image33.png"/><Relationship Id="rId42" Type="http://schemas.openxmlformats.org/officeDocument/2006/relationships/image" Target="media/image32.png"/><Relationship Id="rId41" Type="http://schemas.openxmlformats.org/officeDocument/2006/relationships/image" Target="media/image31.png"/><Relationship Id="rId40" Type="http://schemas.openxmlformats.org/officeDocument/2006/relationships/image" Target="media/image30.png"/><Relationship Id="rId4" Type="http://schemas.openxmlformats.org/officeDocument/2006/relationships/header" Target="header2.xml"/><Relationship Id="rId39" Type="http://schemas.openxmlformats.org/officeDocument/2006/relationships/image" Target="media/image29.png"/><Relationship Id="rId38" Type="http://schemas.openxmlformats.org/officeDocument/2006/relationships/image" Target="media/image28.png"/><Relationship Id="rId37" Type="http://schemas.openxmlformats.org/officeDocument/2006/relationships/image" Target="media/image27.png"/><Relationship Id="rId36" Type="http://schemas.openxmlformats.org/officeDocument/2006/relationships/image" Target="media/image26.png"/><Relationship Id="rId35" Type="http://schemas.openxmlformats.org/officeDocument/2006/relationships/image" Target="media/image25.png"/><Relationship Id="rId34" Type="http://schemas.openxmlformats.org/officeDocument/2006/relationships/image" Target="media/image24.png"/><Relationship Id="rId33" Type="http://schemas.openxmlformats.org/officeDocument/2006/relationships/image" Target="media/image23.png"/><Relationship Id="rId32" Type="http://schemas.openxmlformats.org/officeDocument/2006/relationships/image" Target="media/image22.png"/><Relationship Id="rId31" Type="http://schemas.openxmlformats.org/officeDocument/2006/relationships/image" Target="media/image21.png"/><Relationship Id="rId30" Type="http://schemas.openxmlformats.org/officeDocument/2006/relationships/image" Target="media/image20.png"/><Relationship Id="rId3" Type="http://schemas.openxmlformats.org/officeDocument/2006/relationships/header" Target="header1.xml"/><Relationship Id="rId29" Type="http://schemas.openxmlformats.org/officeDocument/2006/relationships/image" Target="media/image19.png"/><Relationship Id="rId28" Type="http://schemas.openxmlformats.org/officeDocument/2006/relationships/image" Target="media/image18.png"/><Relationship Id="rId27" Type="http://schemas.openxmlformats.org/officeDocument/2006/relationships/image" Target="media/image17.png"/><Relationship Id="rId26" Type="http://schemas.openxmlformats.org/officeDocument/2006/relationships/image" Target="media/image16.png"/><Relationship Id="rId25" Type="http://schemas.openxmlformats.org/officeDocument/2006/relationships/image" Target="media/image15.png"/><Relationship Id="rId24" Type="http://schemas.openxmlformats.org/officeDocument/2006/relationships/image" Target="media/image14.png"/><Relationship Id="rId23" Type="http://schemas.openxmlformats.org/officeDocument/2006/relationships/image" Target="media/image13.png"/><Relationship Id="rId22" Type="http://schemas.openxmlformats.org/officeDocument/2006/relationships/image" Target="media/image12.png"/><Relationship Id="rId21" Type="http://schemas.openxmlformats.org/officeDocument/2006/relationships/image" Target="media/image11.png"/><Relationship Id="rId20" Type="http://schemas.openxmlformats.org/officeDocument/2006/relationships/image" Target="media/image10.png"/><Relationship Id="rId2" Type="http://schemas.openxmlformats.org/officeDocument/2006/relationships/settings" Target="settings.xml"/><Relationship Id="rId19" Type="http://schemas.openxmlformats.org/officeDocument/2006/relationships/image" Target="media/image9.png"/><Relationship Id="rId18" Type="http://schemas.openxmlformats.org/officeDocument/2006/relationships/image" Target="media/image8.png"/><Relationship Id="rId17" Type="http://schemas.openxmlformats.org/officeDocument/2006/relationships/image" Target="media/image7.jpeg"/><Relationship Id="rId16" Type="http://schemas.openxmlformats.org/officeDocument/2006/relationships/image" Target="media/image6.jpeg"/><Relationship Id="rId15" Type="http://schemas.openxmlformats.org/officeDocument/2006/relationships/image" Target="media/image5.png"/><Relationship Id="rId14" Type="http://schemas.openxmlformats.org/officeDocument/2006/relationships/image" Target="media/image4.png"/><Relationship Id="rId13" Type="http://schemas.openxmlformats.org/officeDocument/2006/relationships/image" Target="media/image3.png"/><Relationship Id="rId12" Type="http://schemas.openxmlformats.org/officeDocument/2006/relationships/image" Target="media/image2.png"/><Relationship Id="rId11" Type="http://schemas.openxmlformats.org/officeDocument/2006/relationships/theme" Target="theme/theme1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15DF5B1-1879-44CF-AE08-5F90E080A7C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27</Pages>
  <Words>1085</Words>
  <Characters>6191</Characters>
  <Lines>51</Lines>
  <Paragraphs>14</Paragraphs>
  <TotalTime>2</TotalTime>
  <ScaleCrop>false</ScaleCrop>
  <LinksUpToDate>false</LinksUpToDate>
  <CharactersWithSpaces>7262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2019-05-25T08:21:00Z</dcterms:created>
  <dc:creator>lizhaojiang</dc:creator>
  <cp:lastModifiedBy>油瓶</cp:lastModifiedBy>
  <cp:lastPrinted>2020-11-01T05:16:00Z</cp:lastPrinted>
  <dcterms:modified xsi:type="dcterms:W3CDTF">2021-01-13T11:59:40Z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